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DC9ED" w14:textId="59EF4379" w:rsidR="002C0496" w:rsidRDefault="00127553" w:rsidP="004130BF">
      <w:pPr>
        <w:jc w:val="center"/>
        <w:rPr>
          <w:b/>
          <w:sz w:val="28"/>
          <w:szCs w:val="28"/>
        </w:rPr>
      </w:pPr>
      <w:r w:rsidRPr="00851B42">
        <w:rPr>
          <w:b/>
          <w:sz w:val="28"/>
          <w:szCs w:val="28"/>
        </w:rPr>
        <w:t>10</w:t>
      </w:r>
      <w:r w:rsidR="002C0496" w:rsidRPr="00851B42">
        <w:rPr>
          <w:b/>
          <w:sz w:val="28"/>
          <w:szCs w:val="28"/>
        </w:rPr>
        <w:t xml:space="preserve"> класс </w:t>
      </w:r>
    </w:p>
    <w:p w14:paraId="4AFC6647" w14:textId="77777777" w:rsidR="004130BF" w:rsidRPr="00851B42" w:rsidRDefault="004130BF" w:rsidP="004130BF">
      <w:pPr>
        <w:jc w:val="center"/>
        <w:rPr>
          <w:b/>
          <w:sz w:val="28"/>
          <w:szCs w:val="28"/>
        </w:rPr>
      </w:pPr>
    </w:p>
    <w:p w14:paraId="0F387A18" w14:textId="5123C98B" w:rsidR="002C0496" w:rsidRPr="00851B42" w:rsidRDefault="002C0496" w:rsidP="004130BF">
      <w:pPr>
        <w:jc w:val="center"/>
        <w:rPr>
          <w:b/>
          <w:sz w:val="28"/>
          <w:szCs w:val="28"/>
        </w:rPr>
      </w:pPr>
      <w:r w:rsidRPr="00851B42">
        <w:rPr>
          <w:b/>
          <w:sz w:val="28"/>
          <w:szCs w:val="28"/>
        </w:rPr>
        <w:t xml:space="preserve">ТЕОРЕТИЧЕСКИЙ ТУР </w:t>
      </w:r>
      <w:r w:rsidRPr="00851B42">
        <w:rPr>
          <w:sz w:val="28"/>
          <w:szCs w:val="28"/>
        </w:rPr>
        <w:t>(</w:t>
      </w:r>
      <w:r w:rsidR="008220B7">
        <w:rPr>
          <w:b/>
          <w:sz w:val="28"/>
          <w:szCs w:val="28"/>
        </w:rPr>
        <w:t>7</w:t>
      </w:r>
      <w:r w:rsidRPr="00851B42">
        <w:rPr>
          <w:b/>
          <w:sz w:val="28"/>
          <w:szCs w:val="28"/>
        </w:rPr>
        <w:t>0 минут)</w:t>
      </w:r>
    </w:p>
    <w:p w14:paraId="4DB7AE54" w14:textId="77777777" w:rsidR="00851B42" w:rsidRPr="003947CE" w:rsidRDefault="00851B42" w:rsidP="004130BF">
      <w:pPr>
        <w:ind w:firstLine="720"/>
        <w:jc w:val="both"/>
        <w:rPr>
          <w:sz w:val="12"/>
          <w:szCs w:val="12"/>
        </w:rPr>
      </w:pPr>
    </w:p>
    <w:p w14:paraId="167C4323" w14:textId="77777777" w:rsidR="00C93F61" w:rsidRPr="00C93F61" w:rsidRDefault="00C93F61" w:rsidP="00C93F61">
      <w:pPr>
        <w:spacing w:line="276" w:lineRule="auto"/>
        <w:ind w:firstLine="720"/>
        <w:rPr>
          <w:sz w:val="28"/>
          <w:szCs w:val="28"/>
        </w:rPr>
      </w:pPr>
      <w:bookmarkStart w:id="0" w:name="_Hlk148750618"/>
      <w:r w:rsidRPr="00C93F61">
        <w:rPr>
          <w:sz w:val="28"/>
          <w:szCs w:val="28"/>
        </w:rPr>
        <w:t>Задание № 1 оценивается в 12 баллов, № 2 – 12 баллов, № 3 – 8 баллов, № 4 – 20 баллов, № 5 – 10 баллов, № 6 – 8 баллов.</w:t>
      </w:r>
    </w:p>
    <w:p w14:paraId="38284D03" w14:textId="77777777" w:rsidR="00C93F61" w:rsidRPr="00C93F61" w:rsidRDefault="00C93F61" w:rsidP="00C93F61">
      <w:pPr>
        <w:spacing w:line="276" w:lineRule="auto"/>
        <w:ind w:firstLine="720"/>
        <w:rPr>
          <w:b/>
          <w:sz w:val="28"/>
          <w:szCs w:val="28"/>
        </w:rPr>
      </w:pPr>
      <w:r w:rsidRPr="00C93F61">
        <w:rPr>
          <w:sz w:val="28"/>
          <w:szCs w:val="28"/>
        </w:rPr>
        <w:t xml:space="preserve">Максимальная оценка – </w:t>
      </w:r>
      <w:r w:rsidRPr="00C93F61">
        <w:rPr>
          <w:b/>
          <w:i/>
          <w:sz w:val="28"/>
          <w:szCs w:val="28"/>
        </w:rPr>
        <w:t>70 баллов.</w:t>
      </w:r>
    </w:p>
    <w:bookmarkEnd w:id="0"/>
    <w:p w14:paraId="20254108" w14:textId="503C828F" w:rsidR="008220B7" w:rsidRDefault="008220B7" w:rsidP="004130BF">
      <w:pPr>
        <w:ind w:firstLine="720"/>
        <w:jc w:val="both"/>
        <w:rPr>
          <w:b/>
          <w:sz w:val="28"/>
          <w:szCs w:val="28"/>
        </w:rPr>
      </w:pPr>
    </w:p>
    <w:p w14:paraId="3C6979B2" w14:textId="260C5F21" w:rsidR="008220B7" w:rsidRPr="00F40F73" w:rsidRDefault="008220B7" w:rsidP="004130BF">
      <w:pPr>
        <w:ind w:firstLine="720"/>
        <w:jc w:val="both"/>
        <w:rPr>
          <w:b/>
          <w:sz w:val="28"/>
          <w:szCs w:val="28"/>
        </w:rPr>
      </w:pPr>
      <w:r w:rsidRPr="00F40F73">
        <w:rPr>
          <w:b/>
          <w:sz w:val="28"/>
          <w:szCs w:val="28"/>
        </w:rPr>
        <w:t>Задание 1.</w:t>
      </w:r>
    </w:p>
    <w:p w14:paraId="43AA3833" w14:textId="505D63F2" w:rsidR="008220B7" w:rsidRDefault="008220B7" w:rsidP="004130BF">
      <w:pPr>
        <w:ind w:firstLine="720"/>
        <w:jc w:val="both"/>
        <w:rPr>
          <w:sz w:val="28"/>
          <w:szCs w:val="28"/>
        </w:rPr>
      </w:pPr>
      <w:r>
        <w:rPr>
          <w:sz w:val="28"/>
          <w:szCs w:val="28"/>
        </w:rPr>
        <w:t>1. «</w:t>
      </w:r>
      <w:r w:rsidRPr="008220B7">
        <w:rPr>
          <w:sz w:val="28"/>
          <w:szCs w:val="28"/>
        </w:rPr>
        <w:t>Пешеходная и велосипедная дорожка с совмещённым движением</w:t>
      </w:r>
      <w:r>
        <w:rPr>
          <w:sz w:val="28"/>
          <w:szCs w:val="28"/>
        </w:rPr>
        <w:t xml:space="preserve">». </w:t>
      </w:r>
      <w:r w:rsidRPr="008220B7">
        <w:rPr>
          <w:sz w:val="28"/>
          <w:szCs w:val="28"/>
        </w:rPr>
        <w:t>Обозначает велосипедную и пешеходную дорожку в одном проезде.</w:t>
      </w:r>
    </w:p>
    <w:p w14:paraId="29D02B9C" w14:textId="1D5E38C2" w:rsidR="008220B7" w:rsidRDefault="008220B7" w:rsidP="004130BF">
      <w:pPr>
        <w:ind w:firstLine="720"/>
        <w:jc w:val="both"/>
        <w:rPr>
          <w:sz w:val="28"/>
          <w:szCs w:val="28"/>
        </w:rPr>
      </w:pPr>
      <w:r>
        <w:rPr>
          <w:sz w:val="28"/>
          <w:szCs w:val="28"/>
        </w:rPr>
        <w:t>2. «К</w:t>
      </w:r>
      <w:r w:rsidRPr="008220B7">
        <w:rPr>
          <w:sz w:val="28"/>
          <w:szCs w:val="28"/>
        </w:rPr>
        <w:t>онец пешеходной и велосипедной дорожки с совмещённым движением</w:t>
      </w:r>
      <w:r>
        <w:rPr>
          <w:sz w:val="28"/>
          <w:szCs w:val="28"/>
        </w:rPr>
        <w:t>»</w:t>
      </w:r>
      <w:r w:rsidR="00F40F73">
        <w:rPr>
          <w:sz w:val="28"/>
          <w:szCs w:val="28"/>
        </w:rPr>
        <w:t xml:space="preserve">. </w:t>
      </w:r>
      <w:r w:rsidRPr="008220B7">
        <w:rPr>
          <w:sz w:val="28"/>
          <w:szCs w:val="28"/>
        </w:rPr>
        <w:t>Отменяет действие знака</w:t>
      </w:r>
      <w:r w:rsidR="00F40F73" w:rsidRPr="00F40F73">
        <w:rPr>
          <w:sz w:val="28"/>
          <w:szCs w:val="28"/>
        </w:rPr>
        <w:t xml:space="preserve"> </w:t>
      </w:r>
      <w:r w:rsidR="00F40F73">
        <w:rPr>
          <w:sz w:val="28"/>
          <w:szCs w:val="28"/>
        </w:rPr>
        <w:t>«</w:t>
      </w:r>
      <w:r w:rsidR="00F40F73" w:rsidRPr="008220B7">
        <w:rPr>
          <w:sz w:val="28"/>
          <w:szCs w:val="28"/>
        </w:rPr>
        <w:t>Пешеходная и велосипедная дорожка с совмещённым движением</w:t>
      </w:r>
      <w:r w:rsidR="00F40F73">
        <w:rPr>
          <w:sz w:val="28"/>
          <w:szCs w:val="28"/>
        </w:rPr>
        <w:t>».</w:t>
      </w:r>
    </w:p>
    <w:p w14:paraId="42B42778" w14:textId="0C3C15DC" w:rsidR="00F40F73" w:rsidRDefault="00F40F73" w:rsidP="004130BF">
      <w:pPr>
        <w:ind w:firstLine="720"/>
        <w:jc w:val="both"/>
        <w:rPr>
          <w:sz w:val="28"/>
          <w:szCs w:val="28"/>
        </w:rPr>
      </w:pPr>
      <w:r>
        <w:rPr>
          <w:sz w:val="28"/>
          <w:szCs w:val="28"/>
        </w:rPr>
        <w:t>3. «</w:t>
      </w:r>
      <w:r w:rsidRPr="00F40F73">
        <w:rPr>
          <w:sz w:val="28"/>
          <w:szCs w:val="28"/>
        </w:rPr>
        <w:t>Пешеходная и велосипедная дорожка с разделением движения</w:t>
      </w:r>
      <w:r>
        <w:rPr>
          <w:sz w:val="28"/>
          <w:szCs w:val="28"/>
        </w:rPr>
        <w:t xml:space="preserve">». </w:t>
      </w:r>
      <w:r w:rsidRPr="00F40F73">
        <w:rPr>
          <w:sz w:val="28"/>
          <w:szCs w:val="28"/>
        </w:rPr>
        <w:t>Движение пешеходов и велосипедистов разрешается только в направлении, указанном на знаке.</w:t>
      </w:r>
      <w:r>
        <w:rPr>
          <w:sz w:val="28"/>
          <w:szCs w:val="28"/>
        </w:rPr>
        <w:t xml:space="preserve"> Л</w:t>
      </w:r>
      <w:r w:rsidRPr="00F40F73">
        <w:rPr>
          <w:sz w:val="28"/>
          <w:szCs w:val="28"/>
        </w:rPr>
        <w:t xml:space="preserve">евая полоса разрешает движение только велосипедистам, правая </w:t>
      </w:r>
      <w:r>
        <w:rPr>
          <w:sz w:val="28"/>
          <w:szCs w:val="28"/>
        </w:rPr>
        <w:t xml:space="preserve">– </w:t>
      </w:r>
      <w:r w:rsidRPr="00F40F73">
        <w:rPr>
          <w:sz w:val="28"/>
          <w:szCs w:val="28"/>
        </w:rPr>
        <w:t xml:space="preserve">пешеходам. </w:t>
      </w:r>
    </w:p>
    <w:p w14:paraId="4AA24E04" w14:textId="695B0D01" w:rsidR="00F40F73" w:rsidRDefault="00F40F73" w:rsidP="004130BF">
      <w:pPr>
        <w:ind w:firstLine="720"/>
        <w:jc w:val="both"/>
        <w:rPr>
          <w:sz w:val="28"/>
          <w:szCs w:val="28"/>
        </w:rPr>
      </w:pPr>
      <w:r>
        <w:rPr>
          <w:sz w:val="28"/>
          <w:szCs w:val="28"/>
        </w:rPr>
        <w:t>4. «</w:t>
      </w:r>
      <w:r w:rsidRPr="00F40F73">
        <w:rPr>
          <w:sz w:val="28"/>
          <w:szCs w:val="28"/>
        </w:rPr>
        <w:t>Пешеходная и велосипедная дорожка с разделением движения</w:t>
      </w:r>
      <w:r>
        <w:rPr>
          <w:sz w:val="28"/>
          <w:szCs w:val="28"/>
        </w:rPr>
        <w:t xml:space="preserve">». </w:t>
      </w:r>
      <w:r w:rsidRPr="00F40F73">
        <w:rPr>
          <w:sz w:val="28"/>
          <w:szCs w:val="28"/>
        </w:rPr>
        <w:t>Движение пешеходов и велосипедистов разрешается только в направлении, указанном на знаке.</w:t>
      </w:r>
      <w:r>
        <w:rPr>
          <w:sz w:val="28"/>
          <w:szCs w:val="28"/>
        </w:rPr>
        <w:t xml:space="preserve"> Л</w:t>
      </w:r>
      <w:r w:rsidRPr="00F40F73">
        <w:rPr>
          <w:sz w:val="28"/>
          <w:szCs w:val="28"/>
        </w:rPr>
        <w:t xml:space="preserve">евая полоса разрешает движение только пешеходам, правая </w:t>
      </w:r>
      <w:r>
        <w:rPr>
          <w:sz w:val="28"/>
          <w:szCs w:val="28"/>
        </w:rPr>
        <w:t xml:space="preserve">– </w:t>
      </w:r>
      <w:r w:rsidRPr="00F40F73">
        <w:rPr>
          <w:sz w:val="28"/>
          <w:szCs w:val="28"/>
        </w:rPr>
        <w:t>велосипедистам.</w:t>
      </w:r>
    </w:p>
    <w:p w14:paraId="52040340" w14:textId="64C39E79" w:rsidR="00F40F73" w:rsidRDefault="00F40F73" w:rsidP="004130BF">
      <w:pPr>
        <w:ind w:firstLine="720"/>
        <w:jc w:val="both"/>
        <w:rPr>
          <w:sz w:val="28"/>
          <w:szCs w:val="28"/>
        </w:rPr>
      </w:pPr>
      <w:r>
        <w:rPr>
          <w:sz w:val="28"/>
          <w:szCs w:val="28"/>
        </w:rPr>
        <w:t>5. «</w:t>
      </w:r>
      <w:r w:rsidRPr="00F40F73">
        <w:rPr>
          <w:sz w:val="28"/>
          <w:szCs w:val="28"/>
        </w:rPr>
        <w:t>Конец пешеходной и велосипедной дорожки с разделением движения</w:t>
      </w:r>
      <w:r>
        <w:rPr>
          <w:sz w:val="28"/>
          <w:szCs w:val="28"/>
        </w:rPr>
        <w:t xml:space="preserve">». Отменяет действие знака </w:t>
      </w:r>
      <w:r>
        <w:rPr>
          <w:sz w:val="28"/>
          <w:szCs w:val="28"/>
        </w:rPr>
        <w:t>«</w:t>
      </w:r>
      <w:r w:rsidRPr="00F40F73">
        <w:rPr>
          <w:sz w:val="28"/>
          <w:szCs w:val="28"/>
        </w:rPr>
        <w:t>Пешеходная и велосипедная дорожка с разделением движения</w:t>
      </w:r>
      <w:r>
        <w:rPr>
          <w:sz w:val="28"/>
          <w:szCs w:val="28"/>
        </w:rPr>
        <w:t>»</w:t>
      </w:r>
      <w:r>
        <w:rPr>
          <w:sz w:val="28"/>
          <w:szCs w:val="28"/>
        </w:rPr>
        <w:t>, на котором указано, что л</w:t>
      </w:r>
      <w:r w:rsidRPr="00F40F73">
        <w:rPr>
          <w:sz w:val="28"/>
          <w:szCs w:val="28"/>
        </w:rPr>
        <w:t xml:space="preserve">евая полоса разрешает движение только велосипедистам, правая </w:t>
      </w:r>
      <w:r>
        <w:rPr>
          <w:sz w:val="28"/>
          <w:szCs w:val="28"/>
        </w:rPr>
        <w:t xml:space="preserve">– </w:t>
      </w:r>
      <w:r w:rsidRPr="00F40F73">
        <w:rPr>
          <w:sz w:val="28"/>
          <w:szCs w:val="28"/>
        </w:rPr>
        <w:t xml:space="preserve">пешеходам. </w:t>
      </w:r>
    </w:p>
    <w:p w14:paraId="7BCE8B0D" w14:textId="0A1B39A3" w:rsidR="00F40F73" w:rsidRPr="00F40F73" w:rsidRDefault="00F40F73" w:rsidP="004130BF">
      <w:pPr>
        <w:ind w:firstLine="720"/>
        <w:jc w:val="both"/>
        <w:rPr>
          <w:sz w:val="28"/>
          <w:szCs w:val="28"/>
        </w:rPr>
      </w:pPr>
      <w:r>
        <w:rPr>
          <w:sz w:val="28"/>
          <w:szCs w:val="28"/>
        </w:rPr>
        <w:t>6. «</w:t>
      </w:r>
      <w:r w:rsidRPr="00F40F73">
        <w:rPr>
          <w:sz w:val="28"/>
          <w:szCs w:val="28"/>
        </w:rPr>
        <w:t>Конец пешеходной и велосипедной дорожки с разделением движения</w:t>
      </w:r>
      <w:r>
        <w:rPr>
          <w:sz w:val="28"/>
          <w:szCs w:val="28"/>
        </w:rPr>
        <w:t>». Отменяет действие знака</w:t>
      </w:r>
      <w:r>
        <w:rPr>
          <w:sz w:val="28"/>
          <w:szCs w:val="28"/>
        </w:rPr>
        <w:t xml:space="preserve"> </w:t>
      </w:r>
      <w:r>
        <w:rPr>
          <w:sz w:val="28"/>
          <w:szCs w:val="28"/>
        </w:rPr>
        <w:t>«</w:t>
      </w:r>
      <w:r w:rsidRPr="00F40F73">
        <w:rPr>
          <w:sz w:val="28"/>
          <w:szCs w:val="28"/>
        </w:rPr>
        <w:t>Пешеходная и велосипедная дорожка с разделением движения</w:t>
      </w:r>
      <w:r>
        <w:rPr>
          <w:sz w:val="28"/>
          <w:szCs w:val="28"/>
        </w:rPr>
        <w:t>»</w:t>
      </w:r>
      <w:r>
        <w:rPr>
          <w:sz w:val="28"/>
          <w:szCs w:val="28"/>
        </w:rPr>
        <w:t>, на котором указано, что л</w:t>
      </w:r>
      <w:r w:rsidRPr="00F40F73">
        <w:rPr>
          <w:sz w:val="28"/>
          <w:szCs w:val="28"/>
        </w:rPr>
        <w:t>евая полоса разрешает движение только пешеходам, правая – велосипедистам.</w:t>
      </w:r>
    </w:p>
    <w:p w14:paraId="59E699FB" w14:textId="77777777" w:rsidR="00F40F73" w:rsidRPr="00F40F73" w:rsidRDefault="00F40F73" w:rsidP="004130BF">
      <w:pPr>
        <w:ind w:firstLine="709"/>
        <w:rPr>
          <w:sz w:val="28"/>
          <w:szCs w:val="28"/>
        </w:rPr>
      </w:pPr>
      <w:r w:rsidRPr="00F40F73">
        <w:rPr>
          <w:b/>
          <w:sz w:val="28"/>
          <w:szCs w:val="28"/>
        </w:rPr>
        <w:t>Максимальная оценка</w:t>
      </w:r>
      <w:r w:rsidRPr="00F40F73">
        <w:rPr>
          <w:sz w:val="28"/>
          <w:szCs w:val="28"/>
        </w:rPr>
        <w:t xml:space="preserve"> за правильно выполненное задание </w:t>
      </w:r>
      <w:r w:rsidRPr="00F40F73">
        <w:rPr>
          <w:b/>
          <w:i/>
          <w:sz w:val="28"/>
          <w:szCs w:val="28"/>
        </w:rPr>
        <w:t>12 баллов.</w:t>
      </w:r>
    </w:p>
    <w:p w14:paraId="34B16F24" w14:textId="17DABFBB" w:rsidR="00F40F73" w:rsidRPr="008220B7" w:rsidRDefault="00F40F73" w:rsidP="004130BF">
      <w:pPr>
        <w:ind w:firstLine="720"/>
        <w:jc w:val="both"/>
        <w:rPr>
          <w:sz w:val="28"/>
          <w:szCs w:val="28"/>
        </w:rPr>
      </w:pPr>
    </w:p>
    <w:p w14:paraId="22F4FCBD" w14:textId="77777777" w:rsidR="00F40F73" w:rsidRPr="00F40F73" w:rsidRDefault="00F40F73" w:rsidP="004130BF">
      <w:pPr>
        <w:ind w:firstLine="709"/>
        <w:jc w:val="both"/>
        <w:rPr>
          <w:rFonts w:eastAsia="Calibri"/>
          <w:b/>
          <w:sz w:val="28"/>
          <w:szCs w:val="28"/>
          <w:lang w:eastAsia="en-US"/>
        </w:rPr>
      </w:pPr>
      <w:r w:rsidRPr="00F40F73">
        <w:rPr>
          <w:rFonts w:eastAsia="Calibri"/>
          <w:b/>
          <w:sz w:val="28"/>
          <w:szCs w:val="28"/>
          <w:lang w:eastAsia="en-US"/>
        </w:rPr>
        <w:t>Задание 2.</w:t>
      </w:r>
    </w:p>
    <w:p w14:paraId="4B26D49C" w14:textId="77777777" w:rsidR="007C2289" w:rsidRPr="007C2289" w:rsidRDefault="007C2289" w:rsidP="004130BF">
      <w:pPr>
        <w:ind w:firstLine="709"/>
        <w:jc w:val="both"/>
        <w:rPr>
          <w:sz w:val="28"/>
          <w:szCs w:val="28"/>
        </w:rPr>
      </w:pPr>
      <w:r w:rsidRPr="007C2289">
        <w:rPr>
          <w:sz w:val="28"/>
          <w:szCs w:val="28"/>
        </w:rPr>
        <w:t xml:space="preserve">Ответ предполагает творческий подход и </w:t>
      </w:r>
      <w:r w:rsidRPr="007C2289">
        <w:rPr>
          <w:b/>
          <w:sz w:val="28"/>
          <w:szCs w:val="28"/>
        </w:rPr>
        <w:t>не имеет шаблона</w:t>
      </w:r>
      <w:r w:rsidRPr="007C2289">
        <w:rPr>
          <w:sz w:val="28"/>
          <w:szCs w:val="28"/>
        </w:rPr>
        <w:t xml:space="preserve">. </w:t>
      </w:r>
    </w:p>
    <w:p w14:paraId="31F40199" w14:textId="77777777" w:rsidR="007C2289" w:rsidRPr="007C2289" w:rsidRDefault="007C2289" w:rsidP="004130BF">
      <w:pPr>
        <w:ind w:firstLine="709"/>
        <w:jc w:val="both"/>
        <w:rPr>
          <w:sz w:val="28"/>
          <w:szCs w:val="28"/>
        </w:rPr>
      </w:pPr>
      <w:r w:rsidRPr="007C2289">
        <w:rPr>
          <w:b/>
          <w:sz w:val="28"/>
          <w:szCs w:val="28"/>
        </w:rPr>
        <w:t>Основные моменты</w:t>
      </w:r>
      <w:r w:rsidRPr="007C2289">
        <w:rPr>
          <w:sz w:val="28"/>
          <w:szCs w:val="28"/>
        </w:rPr>
        <w:t xml:space="preserve">, на которые школьник должен обратить внимание: </w:t>
      </w:r>
    </w:p>
    <w:p w14:paraId="78EE0AB8" w14:textId="77777777" w:rsidR="007C2289" w:rsidRPr="007C2289" w:rsidRDefault="007C2289" w:rsidP="004130BF">
      <w:pPr>
        <w:ind w:firstLine="709"/>
        <w:jc w:val="both"/>
        <w:rPr>
          <w:sz w:val="28"/>
          <w:szCs w:val="28"/>
        </w:rPr>
      </w:pPr>
      <w:r w:rsidRPr="007C2289">
        <w:rPr>
          <w:sz w:val="28"/>
          <w:szCs w:val="28"/>
        </w:rPr>
        <w:t xml:space="preserve">Пользование оборудованием может включать в себя риски: </w:t>
      </w:r>
    </w:p>
    <w:p w14:paraId="5F1E2143" w14:textId="77777777" w:rsidR="007C2289" w:rsidRPr="007C2289" w:rsidRDefault="007C2289" w:rsidP="004130BF">
      <w:pPr>
        <w:ind w:firstLine="709"/>
        <w:jc w:val="both"/>
        <w:rPr>
          <w:sz w:val="28"/>
          <w:szCs w:val="28"/>
        </w:rPr>
      </w:pPr>
      <w:r w:rsidRPr="007C2289">
        <w:rPr>
          <w:sz w:val="28"/>
          <w:szCs w:val="28"/>
        </w:rPr>
        <w:t xml:space="preserve">- разрушения элементов конструкции; </w:t>
      </w:r>
    </w:p>
    <w:p w14:paraId="21EF0140" w14:textId="77777777" w:rsidR="007C2289" w:rsidRPr="007C2289" w:rsidRDefault="007C2289" w:rsidP="004130BF">
      <w:pPr>
        <w:ind w:firstLine="709"/>
        <w:jc w:val="both"/>
        <w:rPr>
          <w:sz w:val="28"/>
          <w:szCs w:val="28"/>
        </w:rPr>
      </w:pPr>
      <w:r w:rsidRPr="007C2289">
        <w:rPr>
          <w:sz w:val="28"/>
          <w:szCs w:val="28"/>
        </w:rPr>
        <w:t xml:space="preserve">- непредусмотрительного (неосторожного) поведения ребенка; </w:t>
      </w:r>
    </w:p>
    <w:p w14:paraId="690FBC07" w14:textId="77777777" w:rsidR="007C2289" w:rsidRPr="007C2289" w:rsidRDefault="007C2289" w:rsidP="004130BF">
      <w:pPr>
        <w:ind w:firstLine="709"/>
        <w:jc w:val="both"/>
        <w:rPr>
          <w:sz w:val="28"/>
          <w:szCs w:val="28"/>
        </w:rPr>
      </w:pPr>
      <w:r w:rsidRPr="007C2289">
        <w:rPr>
          <w:sz w:val="28"/>
          <w:szCs w:val="28"/>
        </w:rPr>
        <w:t>- конфликта с другими детьми;</w:t>
      </w:r>
    </w:p>
    <w:p w14:paraId="1BAD5933" w14:textId="77777777" w:rsidR="007C2289" w:rsidRPr="007C2289" w:rsidRDefault="007C2289" w:rsidP="004130BF">
      <w:pPr>
        <w:ind w:firstLine="709"/>
        <w:jc w:val="both"/>
        <w:rPr>
          <w:sz w:val="28"/>
          <w:szCs w:val="28"/>
        </w:rPr>
      </w:pPr>
      <w:r w:rsidRPr="007C2289">
        <w:rPr>
          <w:sz w:val="28"/>
          <w:szCs w:val="28"/>
        </w:rPr>
        <w:t xml:space="preserve">- падения на оборудовании; </w:t>
      </w:r>
    </w:p>
    <w:p w14:paraId="6443A848" w14:textId="77777777" w:rsidR="007C2289" w:rsidRPr="007C2289" w:rsidRDefault="007C2289" w:rsidP="004130BF">
      <w:pPr>
        <w:ind w:firstLine="709"/>
        <w:jc w:val="both"/>
        <w:rPr>
          <w:sz w:val="28"/>
          <w:szCs w:val="28"/>
        </w:rPr>
      </w:pPr>
      <w:r w:rsidRPr="007C2289">
        <w:rPr>
          <w:sz w:val="28"/>
          <w:szCs w:val="28"/>
        </w:rPr>
        <w:t xml:space="preserve">- падения с оборудования; </w:t>
      </w:r>
    </w:p>
    <w:p w14:paraId="129BB930" w14:textId="77777777" w:rsidR="007C2289" w:rsidRPr="007C2289" w:rsidRDefault="007C2289" w:rsidP="004130BF">
      <w:pPr>
        <w:ind w:firstLine="709"/>
        <w:jc w:val="both"/>
        <w:rPr>
          <w:sz w:val="28"/>
          <w:szCs w:val="28"/>
        </w:rPr>
      </w:pPr>
      <w:r w:rsidRPr="007C2289">
        <w:rPr>
          <w:sz w:val="28"/>
          <w:szCs w:val="28"/>
        </w:rPr>
        <w:t xml:space="preserve">- столкновения детей с элементами конструкции или между собой; </w:t>
      </w:r>
    </w:p>
    <w:p w14:paraId="7B1C108B" w14:textId="77777777" w:rsidR="007C2289" w:rsidRPr="007C2289" w:rsidRDefault="007C2289" w:rsidP="004130BF">
      <w:pPr>
        <w:ind w:firstLine="709"/>
        <w:jc w:val="both"/>
        <w:rPr>
          <w:sz w:val="28"/>
          <w:szCs w:val="28"/>
        </w:rPr>
      </w:pPr>
      <w:r w:rsidRPr="007C2289">
        <w:rPr>
          <w:sz w:val="28"/>
          <w:szCs w:val="28"/>
        </w:rPr>
        <w:t xml:space="preserve">- застревания; </w:t>
      </w:r>
    </w:p>
    <w:p w14:paraId="702E9658" w14:textId="77777777" w:rsidR="007C2289" w:rsidRDefault="007C2289" w:rsidP="004130BF">
      <w:pPr>
        <w:ind w:firstLine="709"/>
        <w:jc w:val="both"/>
        <w:rPr>
          <w:sz w:val="28"/>
          <w:szCs w:val="28"/>
        </w:rPr>
      </w:pPr>
      <w:r w:rsidRPr="007C2289">
        <w:rPr>
          <w:sz w:val="28"/>
          <w:szCs w:val="28"/>
        </w:rPr>
        <w:t>- скольжения</w:t>
      </w:r>
      <w:r>
        <w:rPr>
          <w:sz w:val="28"/>
          <w:szCs w:val="28"/>
        </w:rPr>
        <w:t>;</w:t>
      </w:r>
    </w:p>
    <w:p w14:paraId="7EB3A7D8" w14:textId="24BCE399" w:rsidR="007C2289" w:rsidRPr="007C2289" w:rsidRDefault="007C2289" w:rsidP="004130BF">
      <w:pPr>
        <w:ind w:firstLine="709"/>
        <w:jc w:val="both"/>
        <w:rPr>
          <w:sz w:val="28"/>
          <w:szCs w:val="28"/>
        </w:rPr>
      </w:pPr>
      <w:r>
        <w:rPr>
          <w:sz w:val="28"/>
          <w:szCs w:val="28"/>
        </w:rPr>
        <w:t>- конфликт со сверстниками</w:t>
      </w:r>
      <w:r w:rsidRPr="007C2289">
        <w:rPr>
          <w:sz w:val="28"/>
          <w:szCs w:val="28"/>
        </w:rPr>
        <w:t xml:space="preserve">. </w:t>
      </w:r>
    </w:p>
    <w:p w14:paraId="2B90ABC3" w14:textId="3F0854AC" w:rsidR="00F40F73" w:rsidRPr="00F40F73" w:rsidRDefault="007C2289" w:rsidP="004130BF">
      <w:pPr>
        <w:ind w:firstLine="709"/>
        <w:jc w:val="both"/>
        <w:rPr>
          <w:sz w:val="28"/>
          <w:szCs w:val="28"/>
        </w:rPr>
      </w:pPr>
      <w:r w:rsidRPr="007C2289">
        <w:rPr>
          <w:b/>
          <w:sz w:val="28"/>
          <w:szCs w:val="28"/>
        </w:rPr>
        <w:t>Максимальная оценка</w:t>
      </w:r>
      <w:r w:rsidRPr="007C2289">
        <w:rPr>
          <w:sz w:val="28"/>
          <w:szCs w:val="28"/>
        </w:rPr>
        <w:t xml:space="preserve"> за правильно выполненное задание </w:t>
      </w:r>
      <w:r w:rsidRPr="007C2289">
        <w:rPr>
          <w:b/>
          <w:i/>
          <w:sz w:val="28"/>
          <w:szCs w:val="28"/>
        </w:rPr>
        <w:t>1</w:t>
      </w:r>
      <w:r w:rsidR="004130BF">
        <w:rPr>
          <w:b/>
          <w:i/>
          <w:sz w:val="28"/>
          <w:szCs w:val="28"/>
        </w:rPr>
        <w:t>2</w:t>
      </w:r>
      <w:r w:rsidRPr="007C2289">
        <w:rPr>
          <w:b/>
          <w:i/>
          <w:sz w:val="28"/>
          <w:szCs w:val="28"/>
        </w:rPr>
        <w:t xml:space="preserve"> баллов</w:t>
      </w:r>
      <w:r w:rsidRPr="007C2289">
        <w:rPr>
          <w:sz w:val="28"/>
          <w:szCs w:val="28"/>
        </w:rPr>
        <w:t xml:space="preserve">, при этом </w:t>
      </w:r>
      <w:proofErr w:type="spellStart"/>
      <w:r w:rsidRPr="007C2289">
        <w:rPr>
          <w:sz w:val="28"/>
          <w:szCs w:val="28"/>
        </w:rPr>
        <w:t>знаниевый</w:t>
      </w:r>
      <w:proofErr w:type="spellEnd"/>
      <w:r w:rsidRPr="007C2289">
        <w:rPr>
          <w:sz w:val="28"/>
          <w:szCs w:val="28"/>
        </w:rPr>
        <w:t xml:space="preserve"> компонент максимально оценивается до </w:t>
      </w:r>
      <w:r w:rsidR="004130BF">
        <w:rPr>
          <w:sz w:val="28"/>
          <w:szCs w:val="28"/>
        </w:rPr>
        <w:t>10</w:t>
      </w:r>
      <w:r w:rsidRPr="007C2289">
        <w:rPr>
          <w:sz w:val="28"/>
          <w:szCs w:val="28"/>
        </w:rPr>
        <w:t xml:space="preserve"> баллов; самостоятельность суждения, смысловое единство, форма изложения оцениваются до </w:t>
      </w:r>
      <w:r>
        <w:rPr>
          <w:sz w:val="28"/>
          <w:szCs w:val="28"/>
        </w:rPr>
        <w:t>2</w:t>
      </w:r>
      <w:r w:rsidRPr="007C2289">
        <w:rPr>
          <w:sz w:val="28"/>
          <w:szCs w:val="28"/>
        </w:rPr>
        <w:t xml:space="preserve"> баллов.</w:t>
      </w:r>
    </w:p>
    <w:p w14:paraId="6B7EEA48" w14:textId="7E7CA1FB" w:rsidR="008220B7" w:rsidRDefault="008220B7" w:rsidP="004130BF">
      <w:pPr>
        <w:ind w:firstLine="709"/>
        <w:jc w:val="both"/>
        <w:rPr>
          <w:sz w:val="28"/>
          <w:szCs w:val="28"/>
        </w:rPr>
      </w:pPr>
    </w:p>
    <w:p w14:paraId="0E5F03D6" w14:textId="77777777" w:rsidR="001102F0" w:rsidRPr="008220B7" w:rsidRDefault="001102F0" w:rsidP="004130BF">
      <w:pPr>
        <w:ind w:firstLine="709"/>
        <w:jc w:val="both"/>
        <w:rPr>
          <w:sz w:val="28"/>
          <w:szCs w:val="28"/>
        </w:rPr>
      </w:pPr>
    </w:p>
    <w:p w14:paraId="703E141E" w14:textId="77777777" w:rsidR="004130BF" w:rsidRPr="004130BF" w:rsidRDefault="004130BF" w:rsidP="004130BF">
      <w:pPr>
        <w:ind w:firstLine="709"/>
        <w:rPr>
          <w:rFonts w:eastAsia="Calibri"/>
          <w:b/>
          <w:sz w:val="28"/>
          <w:szCs w:val="28"/>
        </w:rPr>
      </w:pPr>
      <w:r w:rsidRPr="004130BF">
        <w:rPr>
          <w:rFonts w:eastAsia="Calibri"/>
          <w:b/>
          <w:sz w:val="28"/>
          <w:szCs w:val="28"/>
        </w:rPr>
        <w:lastRenderedPageBreak/>
        <w:t>Задание 3.</w:t>
      </w:r>
    </w:p>
    <w:p w14:paraId="4804FCA5" w14:textId="77777777" w:rsidR="004130BF" w:rsidRPr="00504A54" w:rsidRDefault="004130BF" w:rsidP="004130BF">
      <w:pPr>
        <w:ind w:firstLine="709"/>
        <w:jc w:val="both"/>
        <w:rPr>
          <w:sz w:val="28"/>
          <w:szCs w:val="28"/>
        </w:rPr>
      </w:pPr>
      <w:r w:rsidRPr="00504A54">
        <w:rPr>
          <w:sz w:val="28"/>
          <w:szCs w:val="28"/>
        </w:rPr>
        <w:t>1 Г, 2 А, 3 Б, 4 В</w:t>
      </w:r>
    </w:p>
    <w:p w14:paraId="025D1226" w14:textId="4FEC8C28" w:rsidR="004130BF" w:rsidRDefault="004130BF" w:rsidP="004130BF">
      <w:pPr>
        <w:ind w:firstLine="709"/>
        <w:jc w:val="both"/>
        <w:rPr>
          <w:sz w:val="28"/>
          <w:szCs w:val="28"/>
        </w:rPr>
      </w:pPr>
      <w:r w:rsidRPr="00504A54">
        <w:rPr>
          <w:b/>
          <w:sz w:val="28"/>
          <w:szCs w:val="28"/>
        </w:rPr>
        <w:t>Максимальная оценка</w:t>
      </w:r>
      <w:r w:rsidRPr="00504A54">
        <w:rPr>
          <w:sz w:val="28"/>
          <w:szCs w:val="28"/>
        </w:rPr>
        <w:t xml:space="preserve"> за правильно выполненное задание </w:t>
      </w:r>
      <w:r>
        <w:rPr>
          <w:b/>
          <w:i/>
          <w:sz w:val="28"/>
          <w:szCs w:val="28"/>
        </w:rPr>
        <w:t>8</w:t>
      </w:r>
      <w:r w:rsidRPr="00504A54">
        <w:rPr>
          <w:b/>
          <w:i/>
          <w:sz w:val="28"/>
          <w:szCs w:val="28"/>
        </w:rPr>
        <w:t xml:space="preserve"> баллов </w:t>
      </w:r>
      <w:r w:rsidRPr="00504A54">
        <w:rPr>
          <w:sz w:val="28"/>
          <w:szCs w:val="28"/>
        </w:rPr>
        <w:t xml:space="preserve">(по </w:t>
      </w:r>
      <w:r>
        <w:rPr>
          <w:sz w:val="28"/>
          <w:szCs w:val="28"/>
        </w:rPr>
        <w:t>2</w:t>
      </w:r>
      <w:r w:rsidRPr="00504A54">
        <w:rPr>
          <w:sz w:val="28"/>
          <w:szCs w:val="28"/>
        </w:rPr>
        <w:t xml:space="preserve"> балла за каждый верно указанный ответ).</w:t>
      </w:r>
    </w:p>
    <w:p w14:paraId="40C9B69E" w14:textId="156FAE4F" w:rsidR="004130BF" w:rsidRDefault="004130BF" w:rsidP="004130BF">
      <w:pPr>
        <w:ind w:firstLine="709"/>
        <w:jc w:val="both"/>
        <w:rPr>
          <w:sz w:val="28"/>
          <w:szCs w:val="28"/>
        </w:rPr>
      </w:pPr>
    </w:p>
    <w:p w14:paraId="787EB72E" w14:textId="77777777" w:rsidR="004130BF" w:rsidRPr="00504A54" w:rsidRDefault="004130BF" w:rsidP="004130BF">
      <w:pPr>
        <w:ind w:firstLine="709"/>
        <w:jc w:val="both"/>
        <w:rPr>
          <w:sz w:val="28"/>
          <w:szCs w:val="28"/>
        </w:rPr>
      </w:pPr>
    </w:p>
    <w:p w14:paraId="675947B5" w14:textId="74DCCAEE" w:rsidR="006B50E0" w:rsidRPr="006B50E0" w:rsidRDefault="006B50E0" w:rsidP="006B50E0">
      <w:pPr>
        <w:ind w:firstLine="709"/>
        <w:rPr>
          <w:rFonts w:eastAsia="Calibri"/>
          <w:b/>
          <w:sz w:val="28"/>
          <w:szCs w:val="28"/>
        </w:rPr>
      </w:pPr>
      <w:r w:rsidRPr="006B50E0">
        <w:rPr>
          <w:rFonts w:eastAsia="Calibri"/>
          <w:b/>
          <w:sz w:val="28"/>
          <w:szCs w:val="28"/>
        </w:rPr>
        <w:t xml:space="preserve">Задание </w:t>
      </w:r>
      <w:r w:rsidRPr="006B50E0">
        <w:rPr>
          <w:rFonts w:eastAsia="Calibri"/>
          <w:b/>
          <w:sz w:val="28"/>
          <w:szCs w:val="28"/>
        </w:rPr>
        <w:t>4</w:t>
      </w:r>
      <w:r w:rsidRPr="006B50E0">
        <w:rPr>
          <w:rFonts w:eastAsia="Calibri"/>
          <w:b/>
          <w:sz w:val="28"/>
          <w:szCs w:val="28"/>
        </w:rPr>
        <w:t>.</w:t>
      </w:r>
    </w:p>
    <w:p w14:paraId="134F99A8" w14:textId="6D6F4F05" w:rsidR="002C0496" w:rsidRDefault="006B50E0" w:rsidP="007C2289">
      <w:pPr>
        <w:spacing w:line="276" w:lineRule="auto"/>
        <w:ind w:firstLine="709"/>
        <w:rPr>
          <w:sz w:val="28"/>
          <w:szCs w:val="28"/>
        </w:rPr>
      </w:pPr>
      <w:r w:rsidRPr="006B50E0">
        <w:rPr>
          <w:sz w:val="28"/>
          <w:szCs w:val="28"/>
        </w:rPr>
        <w:t>Ртуть.</w:t>
      </w:r>
    </w:p>
    <w:p w14:paraId="62376155" w14:textId="77777777" w:rsidR="001102F0" w:rsidRPr="001102F0" w:rsidRDefault="001102F0" w:rsidP="007C2289">
      <w:pPr>
        <w:spacing w:line="276" w:lineRule="auto"/>
        <w:ind w:firstLine="709"/>
        <w:rPr>
          <w:sz w:val="12"/>
          <w:szCs w:val="12"/>
        </w:rPr>
      </w:pPr>
    </w:p>
    <w:p w14:paraId="73893B23" w14:textId="41900780" w:rsidR="006B50E0" w:rsidRPr="006B50E0" w:rsidRDefault="006B50E0" w:rsidP="006B50E0">
      <w:pPr>
        <w:spacing w:line="276" w:lineRule="auto"/>
        <w:ind w:firstLine="709"/>
        <w:rPr>
          <w:sz w:val="28"/>
          <w:szCs w:val="28"/>
        </w:rPr>
      </w:pPr>
      <w:r w:rsidRPr="006B50E0">
        <w:rPr>
          <w:sz w:val="28"/>
          <w:szCs w:val="28"/>
        </w:rPr>
        <w:t>Природные</w:t>
      </w:r>
      <w:r>
        <w:rPr>
          <w:sz w:val="28"/>
          <w:szCs w:val="28"/>
        </w:rPr>
        <w:t xml:space="preserve"> источники:</w:t>
      </w:r>
    </w:p>
    <w:p w14:paraId="72AE9B68" w14:textId="407213AA" w:rsidR="006B50E0" w:rsidRPr="006B50E0" w:rsidRDefault="006B50E0" w:rsidP="001102F0">
      <w:pPr>
        <w:spacing w:line="276" w:lineRule="auto"/>
        <w:ind w:firstLine="709"/>
        <w:jc w:val="both"/>
        <w:rPr>
          <w:sz w:val="28"/>
          <w:szCs w:val="28"/>
        </w:rPr>
      </w:pPr>
      <w:r w:rsidRPr="006B50E0">
        <w:rPr>
          <w:sz w:val="28"/>
          <w:szCs w:val="28"/>
        </w:rPr>
        <w:t>Выветривание горных пород и минералов. Ртуть выделяется в почву в результате этого процесса.</w:t>
      </w:r>
    </w:p>
    <w:p w14:paraId="2F8CE1FD" w14:textId="59BD9C4B" w:rsidR="006B50E0" w:rsidRPr="006B50E0" w:rsidRDefault="006B50E0" w:rsidP="001102F0">
      <w:pPr>
        <w:spacing w:line="276" w:lineRule="auto"/>
        <w:ind w:firstLine="709"/>
        <w:jc w:val="both"/>
        <w:rPr>
          <w:sz w:val="28"/>
          <w:szCs w:val="28"/>
        </w:rPr>
      </w:pPr>
      <w:r w:rsidRPr="006B50E0">
        <w:rPr>
          <w:sz w:val="28"/>
          <w:szCs w:val="28"/>
        </w:rPr>
        <w:t>Деятельность земной коры. Например, в районах добычи ртути ртуть мобилизуется в результате плавильных работ и отложения хвостов горных выработок.</w:t>
      </w:r>
    </w:p>
    <w:p w14:paraId="4AC66E77" w14:textId="019DF717" w:rsidR="006B50E0" w:rsidRDefault="006B50E0" w:rsidP="001102F0">
      <w:pPr>
        <w:spacing w:line="276" w:lineRule="auto"/>
        <w:ind w:firstLine="709"/>
        <w:jc w:val="both"/>
        <w:rPr>
          <w:sz w:val="28"/>
          <w:szCs w:val="28"/>
        </w:rPr>
      </w:pPr>
      <w:r w:rsidRPr="006B50E0">
        <w:rPr>
          <w:sz w:val="28"/>
          <w:szCs w:val="28"/>
        </w:rPr>
        <w:t xml:space="preserve">Растительный </w:t>
      </w:r>
      <w:proofErr w:type="spellStart"/>
      <w:r w:rsidRPr="006B50E0">
        <w:rPr>
          <w:sz w:val="28"/>
          <w:szCs w:val="28"/>
        </w:rPr>
        <w:t>опад</w:t>
      </w:r>
      <w:proofErr w:type="spellEnd"/>
      <w:r w:rsidRPr="006B50E0">
        <w:rPr>
          <w:sz w:val="28"/>
          <w:szCs w:val="28"/>
        </w:rPr>
        <w:t>. Токсичные элементы (включая ртуть) поглощаются листьями или оседают на листовой поверхности, а при опадании листьев эти соединения попадают в почву.</w:t>
      </w:r>
    </w:p>
    <w:p w14:paraId="241CCE7A" w14:textId="77777777" w:rsidR="001102F0" w:rsidRPr="001102F0" w:rsidRDefault="001102F0" w:rsidP="001102F0">
      <w:pPr>
        <w:spacing w:line="276" w:lineRule="auto"/>
        <w:ind w:firstLine="709"/>
        <w:jc w:val="both"/>
        <w:rPr>
          <w:sz w:val="12"/>
          <w:szCs w:val="12"/>
        </w:rPr>
      </w:pPr>
    </w:p>
    <w:p w14:paraId="4CE0764D" w14:textId="53D2DA91" w:rsidR="006B50E0" w:rsidRPr="006B50E0" w:rsidRDefault="006B50E0" w:rsidP="006B50E0">
      <w:pPr>
        <w:spacing w:line="276" w:lineRule="auto"/>
        <w:ind w:firstLine="709"/>
        <w:rPr>
          <w:sz w:val="28"/>
          <w:szCs w:val="28"/>
        </w:rPr>
      </w:pPr>
      <w:r w:rsidRPr="006B50E0">
        <w:rPr>
          <w:sz w:val="28"/>
          <w:szCs w:val="28"/>
        </w:rPr>
        <w:t>Антропогенные</w:t>
      </w:r>
      <w:r w:rsidR="001102F0">
        <w:rPr>
          <w:sz w:val="28"/>
          <w:szCs w:val="28"/>
        </w:rPr>
        <w:t xml:space="preserve"> источники:</w:t>
      </w:r>
    </w:p>
    <w:p w14:paraId="5A274DE0" w14:textId="6277381F" w:rsidR="006B50E0" w:rsidRPr="006B50E0" w:rsidRDefault="006B50E0" w:rsidP="001102F0">
      <w:pPr>
        <w:spacing w:line="276" w:lineRule="auto"/>
        <w:ind w:firstLine="709"/>
        <w:jc w:val="both"/>
        <w:rPr>
          <w:sz w:val="28"/>
          <w:szCs w:val="28"/>
        </w:rPr>
      </w:pPr>
      <w:r w:rsidRPr="006B50E0">
        <w:rPr>
          <w:sz w:val="28"/>
          <w:szCs w:val="28"/>
        </w:rPr>
        <w:t xml:space="preserve">Промышленная и сельскохозяйственная деятельность. Преднамеренная или непреднамеренная деятельность приводит к загрязнению почвы. </w:t>
      </w:r>
    </w:p>
    <w:p w14:paraId="30E3656A" w14:textId="46169EEA" w:rsidR="006B50E0" w:rsidRPr="006B50E0" w:rsidRDefault="006B50E0" w:rsidP="001102F0">
      <w:pPr>
        <w:spacing w:line="276" w:lineRule="auto"/>
        <w:ind w:firstLine="709"/>
        <w:jc w:val="both"/>
        <w:rPr>
          <w:sz w:val="28"/>
          <w:szCs w:val="28"/>
        </w:rPr>
      </w:pPr>
      <w:r w:rsidRPr="006B50E0">
        <w:rPr>
          <w:sz w:val="28"/>
          <w:szCs w:val="28"/>
        </w:rPr>
        <w:t xml:space="preserve">Сжигание угля </w:t>
      </w:r>
      <w:r w:rsidR="001102F0">
        <w:rPr>
          <w:sz w:val="28"/>
          <w:szCs w:val="28"/>
        </w:rPr>
        <w:t xml:space="preserve">– </w:t>
      </w:r>
      <w:r w:rsidRPr="006B50E0">
        <w:rPr>
          <w:sz w:val="28"/>
          <w:szCs w:val="28"/>
        </w:rPr>
        <w:t xml:space="preserve">ртуть, содержащаяся в угле, попадает в атмосферу при сжигании и затем оседает на почву. </w:t>
      </w:r>
    </w:p>
    <w:p w14:paraId="1EB66196" w14:textId="4FC97E23" w:rsidR="006B50E0" w:rsidRPr="006B50E0" w:rsidRDefault="006B50E0" w:rsidP="001102F0">
      <w:pPr>
        <w:spacing w:line="276" w:lineRule="auto"/>
        <w:ind w:firstLine="709"/>
        <w:jc w:val="both"/>
        <w:rPr>
          <w:sz w:val="28"/>
          <w:szCs w:val="28"/>
        </w:rPr>
      </w:pPr>
      <w:r w:rsidRPr="006B50E0">
        <w:rPr>
          <w:sz w:val="28"/>
          <w:szCs w:val="28"/>
        </w:rPr>
        <w:t xml:space="preserve">Переработка металлов </w:t>
      </w:r>
      <w:r w:rsidR="001102F0">
        <w:rPr>
          <w:sz w:val="28"/>
          <w:szCs w:val="28"/>
        </w:rPr>
        <w:t xml:space="preserve">– </w:t>
      </w:r>
      <w:r w:rsidR="001102F0">
        <w:rPr>
          <w:sz w:val="28"/>
          <w:szCs w:val="28"/>
        </w:rPr>
        <w:t>н</w:t>
      </w:r>
      <w:r w:rsidRPr="006B50E0">
        <w:rPr>
          <w:sz w:val="28"/>
          <w:szCs w:val="28"/>
        </w:rPr>
        <w:t xml:space="preserve">апример, выплавка цинка, где ртуть улетучиваются из руд в атмосферу в виде газообразной ртути и твёрдых частиц. </w:t>
      </w:r>
    </w:p>
    <w:p w14:paraId="55CA754F" w14:textId="26024878" w:rsidR="006B50E0" w:rsidRPr="006B50E0" w:rsidRDefault="006B50E0" w:rsidP="001102F0">
      <w:pPr>
        <w:spacing w:line="276" w:lineRule="auto"/>
        <w:ind w:firstLine="709"/>
        <w:jc w:val="both"/>
        <w:rPr>
          <w:sz w:val="28"/>
          <w:szCs w:val="28"/>
        </w:rPr>
      </w:pPr>
      <w:r w:rsidRPr="006B50E0">
        <w:rPr>
          <w:sz w:val="28"/>
          <w:szCs w:val="28"/>
        </w:rPr>
        <w:t xml:space="preserve">Отходы промышленности </w:t>
      </w:r>
      <w:r w:rsidR="001102F0">
        <w:rPr>
          <w:sz w:val="28"/>
          <w:szCs w:val="28"/>
        </w:rPr>
        <w:t xml:space="preserve">– </w:t>
      </w:r>
      <w:r w:rsidRPr="006B50E0">
        <w:rPr>
          <w:sz w:val="28"/>
          <w:szCs w:val="28"/>
        </w:rPr>
        <w:t xml:space="preserve">ртуть содержится в отходах от </w:t>
      </w:r>
      <w:proofErr w:type="spellStart"/>
      <w:r w:rsidRPr="006B50E0">
        <w:rPr>
          <w:sz w:val="28"/>
          <w:szCs w:val="28"/>
        </w:rPr>
        <w:t>золоотвальных</w:t>
      </w:r>
      <w:proofErr w:type="spellEnd"/>
      <w:r w:rsidRPr="006B50E0">
        <w:rPr>
          <w:sz w:val="28"/>
          <w:szCs w:val="28"/>
        </w:rPr>
        <w:t xml:space="preserve"> работ, производства бумаги и целлюлозы, а также в медицинских отходах, включая ртутные термометры. </w:t>
      </w:r>
    </w:p>
    <w:p w14:paraId="53032BEB" w14:textId="49EEE4F8" w:rsidR="006B50E0" w:rsidRDefault="006B50E0" w:rsidP="001102F0">
      <w:pPr>
        <w:spacing w:line="276" w:lineRule="auto"/>
        <w:ind w:firstLine="709"/>
        <w:jc w:val="both"/>
        <w:rPr>
          <w:sz w:val="28"/>
          <w:szCs w:val="28"/>
        </w:rPr>
      </w:pPr>
      <w:r w:rsidRPr="006B50E0">
        <w:rPr>
          <w:sz w:val="28"/>
          <w:szCs w:val="28"/>
        </w:rPr>
        <w:t xml:space="preserve">Старые, законсервированные предприятия, хвостохранилища </w:t>
      </w:r>
      <w:r w:rsidR="001102F0">
        <w:rPr>
          <w:sz w:val="28"/>
          <w:szCs w:val="28"/>
        </w:rPr>
        <w:t xml:space="preserve">– </w:t>
      </w:r>
      <w:r w:rsidRPr="006B50E0">
        <w:rPr>
          <w:sz w:val="28"/>
          <w:szCs w:val="28"/>
        </w:rPr>
        <w:t xml:space="preserve">ртуть распространяется на большие расстояния вместе с грунтовыми водами и пылью. </w:t>
      </w:r>
    </w:p>
    <w:p w14:paraId="61060966" w14:textId="77777777" w:rsidR="001102F0" w:rsidRPr="001102F0" w:rsidRDefault="001102F0" w:rsidP="001102F0">
      <w:pPr>
        <w:spacing w:line="276" w:lineRule="auto"/>
        <w:ind w:firstLine="709"/>
        <w:jc w:val="both"/>
        <w:rPr>
          <w:sz w:val="12"/>
          <w:szCs w:val="12"/>
        </w:rPr>
      </w:pPr>
    </w:p>
    <w:p w14:paraId="64ED0975" w14:textId="224E03B6" w:rsidR="001102F0" w:rsidRPr="001102F0" w:rsidRDefault="001102F0" w:rsidP="001102F0">
      <w:pPr>
        <w:spacing w:line="276" w:lineRule="auto"/>
        <w:ind w:firstLine="709"/>
        <w:jc w:val="both"/>
        <w:rPr>
          <w:sz w:val="28"/>
          <w:szCs w:val="28"/>
        </w:rPr>
      </w:pPr>
      <w:r w:rsidRPr="001102F0">
        <w:rPr>
          <w:sz w:val="28"/>
          <w:szCs w:val="28"/>
        </w:rPr>
        <w:t xml:space="preserve">Отравление ртутью </w:t>
      </w:r>
      <w:r>
        <w:rPr>
          <w:sz w:val="28"/>
          <w:szCs w:val="28"/>
        </w:rPr>
        <w:t xml:space="preserve">– </w:t>
      </w:r>
      <w:r w:rsidRPr="001102F0">
        <w:rPr>
          <w:sz w:val="28"/>
          <w:szCs w:val="28"/>
        </w:rPr>
        <w:t>опасное состояние, которое возникает при контакте с этим токсичным металлом. Особенно часто с ним сталкиваются при разливе ртутного градусника. Отравление ртутью может произойти в следующих случаях:</w:t>
      </w:r>
      <w:r>
        <w:rPr>
          <w:sz w:val="28"/>
          <w:szCs w:val="28"/>
        </w:rPr>
        <w:t xml:space="preserve"> </w:t>
      </w:r>
      <w:r w:rsidRPr="001102F0">
        <w:rPr>
          <w:sz w:val="28"/>
          <w:szCs w:val="28"/>
        </w:rPr>
        <w:t>вдыхание паров ртути при разливе градусника;</w:t>
      </w:r>
      <w:r>
        <w:rPr>
          <w:sz w:val="28"/>
          <w:szCs w:val="28"/>
        </w:rPr>
        <w:t xml:space="preserve"> </w:t>
      </w:r>
      <w:r w:rsidRPr="001102F0">
        <w:rPr>
          <w:sz w:val="28"/>
          <w:szCs w:val="28"/>
        </w:rPr>
        <w:t xml:space="preserve">контакт с кожей </w:t>
      </w:r>
      <w:r>
        <w:rPr>
          <w:sz w:val="28"/>
          <w:szCs w:val="28"/>
        </w:rPr>
        <w:t xml:space="preserve">– </w:t>
      </w:r>
      <w:r w:rsidRPr="001102F0">
        <w:rPr>
          <w:sz w:val="28"/>
          <w:szCs w:val="28"/>
        </w:rPr>
        <w:t>частичное проникновение через поры;</w:t>
      </w:r>
      <w:r>
        <w:rPr>
          <w:sz w:val="28"/>
          <w:szCs w:val="28"/>
        </w:rPr>
        <w:t xml:space="preserve"> </w:t>
      </w:r>
      <w:r w:rsidRPr="001102F0">
        <w:rPr>
          <w:sz w:val="28"/>
          <w:szCs w:val="28"/>
        </w:rPr>
        <w:t>заглатывание частиц ртути или употребление загрязнённой пищи.</w:t>
      </w:r>
    </w:p>
    <w:p w14:paraId="7490C17D" w14:textId="77777777" w:rsidR="001102F0" w:rsidRPr="001102F0" w:rsidRDefault="001102F0" w:rsidP="001102F0">
      <w:pPr>
        <w:spacing w:line="276" w:lineRule="auto"/>
        <w:ind w:firstLine="709"/>
        <w:jc w:val="both"/>
        <w:rPr>
          <w:sz w:val="12"/>
          <w:szCs w:val="12"/>
        </w:rPr>
      </w:pPr>
      <w:r w:rsidRPr="001102F0">
        <w:rPr>
          <w:sz w:val="28"/>
          <w:szCs w:val="28"/>
        </w:rPr>
        <w:t xml:space="preserve"> </w:t>
      </w:r>
    </w:p>
    <w:p w14:paraId="0F9A44E3" w14:textId="77777777" w:rsidR="001102F0" w:rsidRPr="001102F0" w:rsidRDefault="001102F0" w:rsidP="001102F0">
      <w:pPr>
        <w:spacing w:line="276" w:lineRule="auto"/>
        <w:ind w:firstLine="709"/>
        <w:jc w:val="both"/>
        <w:rPr>
          <w:sz w:val="28"/>
          <w:szCs w:val="28"/>
        </w:rPr>
      </w:pPr>
      <w:r w:rsidRPr="001102F0">
        <w:rPr>
          <w:sz w:val="28"/>
          <w:szCs w:val="28"/>
        </w:rPr>
        <w:t>Симптомы отравления ртутью:</w:t>
      </w:r>
    </w:p>
    <w:p w14:paraId="2C517708" w14:textId="77777777" w:rsidR="001102F0" w:rsidRPr="001102F0" w:rsidRDefault="001102F0" w:rsidP="001102F0">
      <w:pPr>
        <w:spacing w:line="276" w:lineRule="auto"/>
        <w:ind w:firstLine="709"/>
        <w:jc w:val="both"/>
        <w:rPr>
          <w:sz w:val="28"/>
          <w:szCs w:val="28"/>
        </w:rPr>
      </w:pPr>
      <w:r w:rsidRPr="001102F0">
        <w:rPr>
          <w:sz w:val="28"/>
          <w:szCs w:val="28"/>
        </w:rPr>
        <w:t>Острое отравление (при разливе большого количества ртути): слабость, головная боль, тошнота, рвота, боль в животе, повышенное слюноотделение, одышка, затруднённое дыхание.</w:t>
      </w:r>
    </w:p>
    <w:p w14:paraId="4C503B15" w14:textId="77777777" w:rsidR="001102F0" w:rsidRPr="001102F0" w:rsidRDefault="001102F0" w:rsidP="001102F0">
      <w:pPr>
        <w:spacing w:line="276" w:lineRule="auto"/>
        <w:ind w:firstLine="709"/>
        <w:jc w:val="both"/>
        <w:rPr>
          <w:sz w:val="28"/>
          <w:szCs w:val="28"/>
        </w:rPr>
      </w:pPr>
      <w:r w:rsidRPr="001102F0">
        <w:rPr>
          <w:sz w:val="28"/>
          <w:szCs w:val="28"/>
        </w:rPr>
        <w:t>Хроническое отравление (длительное воздействие паров): раздражительность, депрессия, ухудшение памяти, нарушение сна, головокружение, дрожь в руках, потеря координации.</w:t>
      </w:r>
    </w:p>
    <w:p w14:paraId="3CF771EA" w14:textId="77777777" w:rsidR="001102F0" w:rsidRPr="001102F0" w:rsidRDefault="001102F0" w:rsidP="001102F0">
      <w:pPr>
        <w:spacing w:line="276" w:lineRule="auto"/>
        <w:ind w:firstLine="709"/>
        <w:jc w:val="both"/>
        <w:rPr>
          <w:sz w:val="28"/>
          <w:szCs w:val="28"/>
        </w:rPr>
      </w:pPr>
      <w:r w:rsidRPr="001102F0">
        <w:rPr>
          <w:sz w:val="28"/>
          <w:szCs w:val="28"/>
        </w:rPr>
        <w:t xml:space="preserve"> </w:t>
      </w:r>
    </w:p>
    <w:p w14:paraId="74D7E80F" w14:textId="77777777" w:rsidR="001102F0" w:rsidRPr="001102F0" w:rsidRDefault="001102F0" w:rsidP="001102F0">
      <w:pPr>
        <w:spacing w:line="276" w:lineRule="auto"/>
        <w:ind w:firstLine="709"/>
        <w:jc w:val="both"/>
        <w:rPr>
          <w:sz w:val="28"/>
          <w:szCs w:val="28"/>
        </w:rPr>
      </w:pPr>
      <w:r w:rsidRPr="001102F0">
        <w:rPr>
          <w:sz w:val="28"/>
          <w:szCs w:val="28"/>
        </w:rPr>
        <w:lastRenderedPageBreak/>
        <w:t xml:space="preserve">При первых же симптомах отравления ртутью следует немедленно позвонить в скорую помощь. </w:t>
      </w:r>
    </w:p>
    <w:p w14:paraId="20F7D49A" w14:textId="77777777" w:rsidR="001102F0" w:rsidRDefault="001102F0" w:rsidP="001102F0">
      <w:pPr>
        <w:spacing w:line="276" w:lineRule="auto"/>
        <w:ind w:firstLine="709"/>
        <w:jc w:val="both"/>
        <w:rPr>
          <w:sz w:val="28"/>
          <w:szCs w:val="28"/>
        </w:rPr>
      </w:pPr>
      <w:r w:rsidRPr="001102F0">
        <w:rPr>
          <w:sz w:val="28"/>
          <w:szCs w:val="28"/>
        </w:rPr>
        <w:t>До приезда врачей рекомендуется:</w:t>
      </w:r>
      <w:r>
        <w:rPr>
          <w:sz w:val="28"/>
          <w:szCs w:val="28"/>
        </w:rPr>
        <w:t xml:space="preserve"> </w:t>
      </w:r>
    </w:p>
    <w:p w14:paraId="01C6A98F" w14:textId="3484E114" w:rsidR="001102F0" w:rsidRPr="001102F0" w:rsidRDefault="001102F0" w:rsidP="001102F0">
      <w:pPr>
        <w:spacing w:line="276" w:lineRule="auto"/>
        <w:ind w:firstLine="709"/>
        <w:jc w:val="both"/>
        <w:rPr>
          <w:sz w:val="28"/>
          <w:szCs w:val="28"/>
        </w:rPr>
      </w:pPr>
      <w:r>
        <w:rPr>
          <w:sz w:val="28"/>
          <w:szCs w:val="28"/>
        </w:rPr>
        <w:t xml:space="preserve">- </w:t>
      </w:r>
      <w:r w:rsidRPr="001102F0">
        <w:rPr>
          <w:sz w:val="28"/>
          <w:szCs w:val="28"/>
        </w:rPr>
        <w:t>вывести пострадавшего на свежий воздух;</w:t>
      </w:r>
    </w:p>
    <w:p w14:paraId="30173F07" w14:textId="7B304CE1" w:rsidR="001102F0" w:rsidRPr="001102F0" w:rsidRDefault="001102F0" w:rsidP="001102F0">
      <w:pPr>
        <w:spacing w:line="276" w:lineRule="auto"/>
        <w:ind w:firstLine="709"/>
        <w:jc w:val="both"/>
        <w:rPr>
          <w:sz w:val="28"/>
          <w:szCs w:val="28"/>
        </w:rPr>
      </w:pPr>
      <w:r>
        <w:rPr>
          <w:sz w:val="28"/>
          <w:szCs w:val="28"/>
        </w:rPr>
        <w:t xml:space="preserve">- </w:t>
      </w:r>
      <w:r w:rsidRPr="001102F0">
        <w:rPr>
          <w:sz w:val="28"/>
          <w:szCs w:val="28"/>
        </w:rPr>
        <w:t>прополоскать рот и горло большим количеством воды.</w:t>
      </w:r>
    </w:p>
    <w:p w14:paraId="665E36E4" w14:textId="070254D8" w:rsidR="001102F0" w:rsidRDefault="001102F0" w:rsidP="001102F0">
      <w:pPr>
        <w:spacing w:line="276" w:lineRule="auto"/>
        <w:ind w:firstLine="709"/>
        <w:jc w:val="both"/>
        <w:rPr>
          <w:sz w:val="28"/>
          <w:szCs w:val="28"/>
        </w:rPr>
      </w:pPr>
      <w:r w:rsidRPr="001102F0">
        <w:rPr>
          <w:sz w:val="28"/>
          <w:szCs w:val="28"/>
        </w:rPr>
        <w:t xml:space="preserve"> </w:t>
      </w:r>
      <w:r>
        <w:rPr>
          <w:sz w:val="28"/>
          <w:szCs w:val="28"/>
        </w:rPr>
        <w:t>З</w:t>
      </w:r>
      <w:r w:rsidRPr="001102F0">
        <w:rPr>
          <w:sz w:val="28"/>
          <w:szCs w:val="28"/>
        </w:rPr>
        <w:t>апрещено:</w:t>
      </w:r>
      <w:r>
        <w:rPr>
          <w:sz w:val="28"/>
          <w:szCs w:val="28"/>
        </w:rPr>
        <w:t xml:space="preserve"> </w:t>
      </w:r>
    </w:p>
    <w:p w14:paraId="6D869638" w14:textId="2E922152" w:rsidR="001102F0" w:rsidRPr="001102F0" w:rsidRDefault="001102F0" w:rsidP="001102F0">
      <w:pPr>
        <w:spacing w:line="276" w:lineRule="auto"/>
        <w:ind w:firstLine="709"/>
        <w:jc w:val="both"/>
        <w:rPr>
          <w:sz w:val="28"/>
          <w:szCs w:val="28"/>
        </w:rPr>
      </w:pPr>
      <w:r>
        <w:rPr>
          <w:sz w:val="28"/>
          <w:szCs w:val="28"/>
        </w:rPr>
        <w:t xml:space="preserve">- </w:t>
      </w:r>
      <w:r w:rsidRPr="001102F0">
        <w:rPr>
          <w:sz w:val="28"/>
          <w:szCs w:val="28"/>
        </w:rPr>
        <w:t xml:space="preserve">использовать пылесос </w:t>
      </w:r>
      <w:r>
        <w:rPr>
          <w:sz w:val="28"/>
          <w:szCs w:val="28"/>
        </w:rPr>
        <w:t xml:space="preserve">– </w:t>
      </w:r>
      <w:r w:rsidRPr="001102F0">
        <w:rPr>
          <w:sz w:val="28"/>
          <w:szCs w:val="28"/>
        </w:rPr>
        <w:t>он разнесёт пары ртути по комнате;</w:t>
      </w:r>
    </w:p>
    <w:p w14:paraId="5F3DD97A" w14:textId="3C78615D" w:rsidR="001102F0" w:rsidRPr="001102F0" w:rsidRDefault="001102F0" w:rsidP="001102F0">
      <w:pPr>
        <w:spacing w:line="276" w:lineRule="auto"/>
        <w:ind w:firstLine="709"/>
        <w:jc w:val="both"/>
        <w:rPr>
          <w:sz w:val="28"/>
          <w:szCs w:val="28"/>
        </w:rPr>
      </w:pPr>
      <w:r>
        <w:rPr>
          <w:sz w:val="28"/>
          <w:szCs w:val="28"/>
        </w:rPr>
        <w:t xml:space="preserve">- </w:t>
      </w:r>
      <w:r w:rsidRPr="001102F0">
        <w:rPr>
          <w:sz w:val="28"/>
          <w:szCs w:val="28"/>
        </w:rPr>
        <w:t>трогать ртуть голыми руками;</w:t>
      </w:r>
    </w:p>
    <w:p w14:paraId="6CD2D95B" w14:textId="27F94CBD" w:rsidR="001102F0" w:rsidRPr="006B50E0" w:rsidRDefault="001102F0" w:rsidP="001102F0">
      <w:pPr>
        <w:spacing w:line="276" w:lineRule="auto"/>
        <w:ind w:firstLine="709"/>
        <w:jc w:val="both"/>
        <w:rPr>
          <w:sz w:val="28"/>
          <w:szCs w:val="28"/>
        </w:rPr>
      </w:pPr>
      <w:r>
        <w:rPr>
          <w:sz w:val="28"/>
          <w:szCs w:val="28"/>
        </w:rPr>
        <w:t xml:space="preserve">- </w:t>
      </w:r>
      <w:r w:rsidRPr="001102F0">
        <w:rPr>
          <w:sz w:val="28"/>
          <w:szCs w:val="28"/>
        </w:rPr>
        <w:t>смывать ртуть в канализацию.</w:t>
      </w:r>
    </w:p>
    <w:p w14:paraId="2556AD83" w14:textId="19FD0A79" w:rsidR="006B50E0" w:rsidRDefault="001102F0" w:rsidP="007C2289">
      <w:pPr>
        <w:spacing w:line="276" w:lineRule="auto"/>
        <w:ind w:firstLine="709"/>
        <w:rPr>
          <w:b/>
          <w:i/>
          <w:sz w:val="28"/>
          <w:szCs w:val="28"/>
        </w:rPr>
      </w:pPr>
      <w:bookmarkStart w:id="1" w:name="_Hlk213733269"/>
      <w:r w:rsidRPr="007C2289">
        <w:rPr>
          <w:b/>
          <w:sz w:val="28"/>
          <w:szCs w:val="28"/>
        </w:rPr>
        <w:t>Максимальная оценка</w:t>
      </w:r>
      <w:r w:rsidRPr="007C2289">
        <w:rPr>
          <w:sz w:val="28"/>
          <w:szCs w:val="28"/>
        </w:rPr>
        <w:t xml:space="preserve"> за правильно выполненное задание </w:t>
      </w:r>
      <w:r>
        <w:rPr>
          <w:b/>
          <w:i/>
          <w:sz w:val="28"/>
          <w:szCs w:val="28"/>
        </w:rPr>
        <w:t>20</w:t>
      </w:r>
      <w:r w:rsidRPr="007C2289">
        <w:rPr>
          <w:b/>
          <w:i/>
          <w:sz w:val="28"/>
          <w:szCs w:val="28"/>
        </w:rPr>
        <w:t xml:space="preserve"> баллов</w:t>
      </w:r>
      <w:r>
        <w:rPr>
          <w:b/>
          <w:i/>
          <w:sz w:val="28"/>
          <w:szCs w:val="28"/>
        </w:rPr>
        <w:t>.</w:t>
      </w:r>
    </w:p>
    <w:bookmarkEnd w:id="1"/>
    <w:p w14:paraId="1B878526" w14:textId="390BB755" w:rsidR="00CB6230" w:rsidRDefault="00CB6230" w:rsidP="007C2289">
      <w:pPr>
        <w:spacing w:line="276" w:lineRule="auto"/>
        <w:ind w:firstLine="709"/>
        <w:rPr>
          <w:sz w:val="28"/>
          <w:szCs w:val="28"/>
        </w:rPr>
      </w:pPr>
    </w:p>
    <w:p w14:paraId="1AEA2160" w14:textId="77777777" w:rsidR="002A09D0" w:rsidRPr="002A09D0" w:rsidRDefault="002A09D0" w:rsidP="002A09D0">
      <w:pPr>
        <w:spacing w:line="276" w:lineRule="auto"/>
        <w:ind w:firstLine="709"/>
        <w:rPr>
          <w:rFonts w:eastAsia="Calibri"/>
          <w:sz w:val="28"/>
          <w:szCs w:val="28"/>
          <w:lang w:eastAsia="en-US"/>
        </w:rPr>
      </w:pPr>
      <w:r w:rsidRPr="002A09D0">
        <w:rPr>
          <w:rFonts w:eastAsiaTheme="minorHAnsi"/>
          <w:b/>
          <w:sz w:val="28"/>
          <w:szCs w:val="28"/>
          <w:lang w:eastAsia="en-US"/>
        </w:rPr>
        <w:t>Задание 5.</w:t>
      </w:r>
    </w:p>
    <w:p w14:paraId="1184F805" w14:textId="7C69CFFE" w:rsidR="00CB6230" w:rsidRDefault="002A09D0" w:rsidP="002A09D0">
      <w:pPr>
        <w:spacing w:line="276" w:lineRule="auto"/>
        <w:ind w:firstLine="709"/>
        <w:jc w:val="both"/>
        <w:rPr>
          <w:sz w:val="28"/>
          <w:szCs w:val="28"/>
        </w:rPr>
      </w:pPr>
      <w:proofErr w:type="spellStart"/>
      <w:r>
        <w:rPr>
          <w:sz w:val="28"/>
          <w:szCs w:val="28"/>
        </w:rPr>
        <w:t>В</w:t>
      </w:r>
      <w:r w:rsidRPr="002A09D0">
        <w:rPr>
          <w:sz w:val="28"/>
          <w:szCs w:val="28"/>
        </w:rPr>
        <w:t>ейп</w:t>
      </w:r>
      <w:proofErr w:type="spellEnd"/>
      <w:r w:rsidRPr="002A09D0">
        <w:rPr>
          <w:sz w:val="28"/>
          <w:szCs w:val="28"/>
        </w:rPr>
        <w:t>, e-сигарета</w:t>
      </w:r>
      <w:r>
        <w:rPr>
          <w:sz w:val="28"/>
          <w:szCs w:val="28"/>
        </w:rPr>
        <w:t xml:space="preserve"> – </w:t>
      </w:r>
      <w:r w:rsidRPr="002A09D0">
        <w:rPr>
          <w:sz w:val="28"/>
          <w:szCs w:val="28"/>
        </w:rPr>
        <w:t>электронное устройство, генерирующее высокодисперсный аэрозоль, который вдыхает пользователь.</w:t>
      </w:r>
    </w:p>
    <w:p w14:paraId="16C59211" w14:textId="77777777" w:rsidR="002A09D0" w:rsidRPr="002A09D0" w:rsidRDefault="002A09D0" w:rsidP="002A09D0">
      <w:pPr>
        <w:spacing w:line="276" w:lineRule="auto"/>
        <w:ind w:firstLine="709"/>
        <w:jc w:val="both"/>
        <w:rPr>
          <w:sz w:val="12"/>
          <w:szCs w:val="12"/>
        </w:rPr>
      </w:pPr>
    </w:p>
    <w:p w14:paraId="14E5EB07" w14:textId="1418CEE3" w:rsidR="002A09D0" w:rsidRPr="002A09D0" w:rsidRDefault="002A09D0" w:rsidP="002A09D0">
      <w:pPr>
        <w:spacing w:line="276" w:lineRule="auto"/>
        <w:ind w:firstLine="709"/>
        <w:jc w:val="both"/>
        <w:rPr>
          <w:sz w:val="28"/>
          <w:szCs w:val="28"/>
        </w:rPr>
      </w:pPr>
      <w:r w:rsidRPr="002A09D0">
        <w:rPr>
          <w:sz w:val="28"/>
          <w:szCs w:val="28"/>
        </w:rPr>
        <w:t xml:space="preserve">Некоторые компоненты, которые обычно входят в состав жидкостей для </w:t>
      </w:r>
      <w:proofErr w:type="spellStart"/>
      <w:r w:rsidRPr="002A09D0">
        <w:rPr>
          <w:sz w:val="28"/>
          <w:szCs w:val="28"/>
        </w:rPr>
        <w:t>вейпов</w:t>
      </w:r>
      <w:proofErr w:type="spellEnd"/>
      <w:r w:rsidRPr="002A09D0">
        <w:rPr>
          <w:sz w:val="28"/>
          <w:szCs w:val="28"/>
        </w:rPr>
        <w:t>:</w:t>
      </w:r>
    </w:p>
    <w:p w14:paraId="537638A5" w14:textId="5EB93640" w:rsidR="002A09D0" w:rsidRPr="002A09D0" w:rsidRDefault="002A09D0" w:rsidP="002A09D0">
      <w:pPr>
        <w:spacing w:line="276" w:lineRule="auto"/>
        <w:ind w:firstLine="709"/>
        <w:jc w:val="both"/>
        <w:rPr>
          <w:sz w:val="28"/>
          <w:szCs w:val="28"/>
        </w:rPr>
      </w:pPr>
      <w:r w:rsidRPr="002A09D0">
        <w:rPr>
          <w:sz w:val="28"/>
          <w:szCs w:val="28"/>
        </w:rPr>
        <w:t xml:space="preserve">Пропиленгликоль </w:t>
      </w:r>
      <w:r>
        <w:rPr>
          <w:sz w:val="28"/>
          <w:szCs w:val="28"/>
        </w:rPr>
        <w:t>– бе</w:t>
      </w:r>
      <w:r w:rsidRPr="002A09D0">
        <w:rPr>
          <w:sz w:val="28"/>
          <w:szCs w:val="28"/>
        </w:rPr>
        <w:t>сцветная жидкость с вязкой консистенцией. Отвечает за формирование пара при нагреве.</w:t>
      </w:r>
    </w:p>
    <w:p w14:paraId="7967E841" w14:textId="1DDEB8F7" w:rsidR="002A09D0" w:rsidRPr="002A09D0" w:rsidRDefault="002A09D0" w:rsidP="002A09D0">
      <w:pPr>
        <w:spacing w:line="276" w:lineRule="auto"/>
        <w:ind w:firstLine="709"/>
        <w:jc w:val="both"/>
        <w:rPr>
          <w:sz w:val="28"/>
          <w:szCs w:val="28"/>
        </w:rPr>
      </w:pPr>
      <w:r w:rsidRPr="002A09D0">
        <w:rPr>
          <w:sz w:val="28"/>
          <w:szCs w:val="28"/>
        </w:rPr>
        <w:t xml:space="preserve">Глицерин </w:t>
      </w:r>
      <w:r>
        <w:rPr>
          <w:sz w:val="28"/>
          <w:szCs w:val="28"/>
        </w:rPr>
        <w:t>– трё</w:t>
      </w:r>
      <w:r w:rsidRPr="002A09D0">
        <w:rPr>
          <w:sz w:val="28"/>
          <w:szCs w:val="28"/>
        </w:rPr>
        <w:t>хатомный спирт со сладковатым привкусом. Обеспечивает густоту и плотность образующегося пара.</w:t>
      </w:r>
    </w:p>
    <w:p w14:paraId="7B1A5A2E" w14:textId="77777777" w:rsidR="002A09D0" w:rsidRDefault="002A09D0" w:rsidP="002A09D0">
      <w:pPr>
        <w:spacing w:line="276" w:lineRule="auto"/>
        <w:ind w:firstLine="709"/>
        <w:jc w:val="both"/>
        <w:rPr>
          <w:sz w:val="28"/>
          <w:szCs w:val="28"/>
        </w:rPr>
      </w:pPr>
      <w:r w:rsidRPr="002A09D0">
        <w:rPr>
          <w:sz w:val="28"/>
          <w:szCs w:val="28"/>
        </w:rPr>
        <w:t>Ароматизаторы. Широкий спектр химических соединений, придающих пару различные вкусовые и ароматические оттенки, от фруктовых и десертных до табачных и мятных.</w:t>
      </w:r>
      <w:r w:rsidRPr="002A09D0">
        <w:rPr>
          <w:sz w:val="28"/>
          <w:szCs w:val="28"/>
        </w:rPr>
        <w:tab/>
      </w:r>
    </w:p>
    <w:p w14:paraId="22460F69" w14:textId="5B6CCAA6" w:rsidR="002A09D0" w:rsidRPr="002A09D0" w:rsidRDefault="002A09D0" w:rsidP="002A09D0">
      <w:pPr>
        <w:spacing w:line="276" w:lineRule="auto"/>
        <w:ind w:firstLine="709"/>
        <w:jc w:val="both"/>
        <w:rPr>
          <w:sz w:val="28"/>
          <w:szCs w:val="28"/>
        </w:rPr>
      </w:pPr>
      <w:r>
        <w:rPr>
          <w:sz w:val="28"/>
          <w:szCs w:val="28"/>
        </w:rPr>
        <w:t xml:space="preserve">Никотин (не во всех). </w:t>
      </w:r>
      <w:r w:rsidRPr="002A09D0">
        <w:rPr>
          <w:sz w:val="28"/>
          <w:szCs w:val="28"/>
        </w:rPr>
        <w:t>Жидкости для электронных сигарет отличаются разным содержанием никотина.</w:t>
      </w:r>
    </w:p>
    <w:p w14:paraId="3F43D52B" w14:textId="21855BA0" w:rsidR="002A09D0" w:rsidRDefault="002A09D0" w:rsidP="002A09D0">
      <w:pPr>
        <w:spacing w:line="276" w:lineRule="auto"/>
        <w:ind w:firstLine="709"/>
        <w:jc w:val="both"/>
        <w:rPr>
          <w:sz w:val="28"/>
          <w:szCs w:val="28"/>
        </w:rPr>
      </w:pPr>
      <w:r w:rsidRPr="002A09D0">
        <w:rPr>
          <w:sz w:val="28"/>
          <w:szCs w:val="28"/>
        </w:rPr>
        <w:t>Также в состав мо</w:t>
      </w:r>
      <w:r>
        <w:rPr>
          <w:sz w:val="28"/>
          <w:szCs w:val="28"/>
        </w:rPr>
        <w:t>жет</w:t>
      </w:r>
      <w:r w:rsidRPr="002A09D0">
        <w:rPr>
          <w:sz w:val="28"/>
          <w:szCs w:val="28"/>
        </w:rPr>
        <w:t xml:space="preserve"> входить вода</w:t>
      </w:r>
      <w:r>
        <w:rPr>
          <w:sz w:val="28"/>
          <w:szCs w:val="28"/>
        </w:rPr>
        <w:t>.</w:t>
      </w:r>
      <w:r w:rsidRPr="002A09D0">
        <w:rPr>
          <w:sz w:val="28"/>
          <w:szCs w:val="28"/>
        </w:rPr>
        <w:t xml:space="preserve"> </w:t>
      </w:r>
    </w:p>
    <w:p w14:paraId="7BD12500" w14:textId="77777777" w:rsidR="002A09D0" w:rsidRPr="002A09D0" w:rsidRDefault="002A09D0" w:rsidP="002A09D0">
      <w:pPr>
        <w:spacing w:line="276" w:lineRule="auto"/>
        <w:ind w:firstLine="709"/>
        <w:jc w:val="both"/>
        <w:rPr>
          <w:sz w:val="12"/>
          <w:szCs w:val="12"/>
        </w:rPr>
      </w:pPr>
    </w:p>
    <w:p w14:paraId="4C3A5CC1" w14:textId="77777777" w:rsidR="002A09D0" w:rsidRDefault="002A09D0" w:rsidP="002A09D0">
      <w:pPr>
        <w:spacing w:line="276" w:lineRule="auto"/>
        <w:ind w:firstLine="709"/>
        <w:jc w:val="both"/>
        <w:rPr>
          <w:sz w:val="28"/>
          <w:szCs w:val="28"/>
        </w:rPr>
      </w:pPr>
      <w:r w:rsidRPr="002A09D0">
        <w:rPr>
          <w:sz w:val="28"/>
          <w:szCs w:val="28"/>
        </w:rPr>
        <w:t xml:space="preserve">Использование </w:t>
      </w:r>
      <w:proofErr w:type="spellStart"/>
      <w:r w:rsidRPr="002A09D0">
        <w:rPr>
          <w:sz w:val="28"/>
          <w:szCs w:val="28"/>
        </w:rPr>
        <w:t>вейпов</w:t>
      </w:r>
      <w:proofErr w:type="spellEnd"/>
      <w:r w:rsidRPr="002A09D0">
        <w:rPr>
          <w:sz w:val="28"/>
          <w:szCs w:val="28"/>
        </w:rPr>
        <w:t xml:space="preserve"> опасно для здоровья, так как в аэрозоле, который они выделяют, есть токсичные вещества, например, формальдегид, акролеин и тяжёлые металлы.</w:t>
      </w:r>
      <w:r>
        <w:rPr>
          <w:sz w:val="28"/>
          <w:szCs w:val="28"/>
        </w:rPr>
        <w:t xml:space="preserve"> </w:t>
      </w:r>
    </w:p>
    <w:p w14:paraId="69983E59" w14:textId="7A888264" w:rsidR="00CB6230" w:rsidRPr="00CB6230" w:rsidRDefault="002A09D0" w:rsidP="002A09D0">
      <w:pPr>
        <w:spacing w:line="276" w:lineRule="auto"/>
        <w:ind w:firstLine="709"/>
        <w:jc w:val="both"/>
        <w:rPr>
          <w:sz w:val="28"/>
          <w:szCs w:val="28"/>
        </w:rPr>
      </w:pPr>
      <w:r w:rsidRPr="002A09D0">
        <w:rPr>
          <w:sz w:val="28"/>
          <w:szCs w:val="28"/>
        </w:rPr>
        <w:t>Никотин</w:t>
      </w:r>
      <w:r>
        <w:rPr>
          <w:sz w:val="28"/>
          <w:szCs w:val="28"/>
        </w:rPr>
        <w:t xml:space="preserve"> является п</w:t>
      </w:r>
      <w:r w:rsidRPr="002A09D0">
        <w:rPr>
          <w:sz w:val="28"/>
          <w:szCs w:val="28"/>
        </w:rPr>
        <w:t>сихоактивн</w:t>
      </w:r>
      <w:r>
        <w:rPr>
          <w:sz w:val="28"/>
          <w:szCs w:val="28"/>
        </w:rPr>
        <w:t xml:space="preserve">ым </w:t>
      </w:r>
      <w:r w:rsidRPr="002A09D0">
        <w:rPr>
          <w:sz w:val="28"/>
          <w:szCs w:val="28"/>
        </w:rPr>
        <w:t>соединение</w:t>
      </w:r>
      <w:r>
        <w:rPr>
          <w:sz w:val="28"/>
          <w:szCs w:val="28"/>
        </w:rPr>
        <w:t>м</w:t>
      </w:r>
      <w:r w:rsidRPr="002A09D0">
        <w:rPr>
          <w:sz w:val="28"/>
          <w:szCs w:val="28"/>
        </w:rPr>
        <w:t>, вызывающ</w:t>
      </w:r>
      <w:r>
        <w:rPr>
          <w:sz w:val="28"/>
          <w:szCs w:val="28"/>
        </w:rPr>
        <w:t>им</w:t>
      </w:r>
      <w:r w:rsidRPr="002A09D0">
        <w:rPr>
          <w:sz w:val="28"/>
          <w:szCs w:val="28"/>
        </w:rPr>
        <w:t xml:space="preserve"> зависимость</w:t>
      </w:r>
      <w:proofErr w:type="gramStart"/>
      <w:r w:rsidRPr="002A09D0">
        <w:rPr>
          <w:sz w:val="28"/>
          <w:szCs w:val="28"/>
        </w:rPr>
        <w:t>.</w:t>
      </w:r>
      <w:proofErr w:type="gramEnd"/>
      <w:r w:rsidRPr="002A09D0">
        <w:t xml:space="preserve"> </w:t>
      </w:r>
      <w:r>
        <w:rPr>
          <w:sz w:val="28"/>
          <w:szCs w:val="28"/>
        </w:rPr>
        <w:t>О</w:t>
      </w:r>
      <w:r w:rsidRPr="002A09D0">
        <w:rPr>
          <w:sz w:val="28"/>
          <w:szCs w:val="28"/>
        </w:rPr>
        <w:t xml:space="preserve">днако даже </w:t>
      </w:r>
      <w:proofErr w:type="spellStart"/>
      <w:r>
        <w:rPr>
          <w:sz w:val="28"/>
          <w:szCs w:val="28"/>
        </w:rPr>
        <w:t>безникотиновые</w:t>
      </w:r>
      <w:proofErr w:type="spellEnd"/>
      <w:r>
        <w:rPr>
          <w:sz w:val="28"/>
          <w:szCs w:val="28"/>
        </w:rPr>
        <w:t xml:space="preserve"> разновидности </w:t>
      </w:r>
      <w:r w:rsidRPr="002A09D0">
        <w:rPr>
          <w:sz w:val="28"/>
          <w:szCs w:val="28"/>
        </w:rPr>
        <w:t>жидкост</w:t>
      </w:r>
      <w:r>
        <w:rPr>
          <w:sz w:val="28"/>
          <w:szCs w:val="28"/>
        </w:rPr>
        <w:t xml:space="preserve">и для </w:t>
      </w:r>
      <w:proofErr w:type="spellStart"/>
      <w:r>
        <w:rPr>
          <w:sz w:val="28"/>
          <w:szCs w:val="28"/>
        </w:rPr>
        <w:t>вейпов</w:t>
      </w:r>
      <w:proofErr w:type="spellEnd"/>
      <w:r w:rsidRPr="002A09D0">
        <w:rPr>
          <w:sz w:val="28"/>
          <w:szCs w:val="28"/>
        </w:rPr>
        <w:t xml:space="preserve"> вредн</w:t>
      </w:r>
      <w:r>
        <w:rPr>
          <w:sz w:val="28"/>
          <w:szCs w:val="28"/>
        </w:rPr>
        <w:t>ы</w:t>
      </w:r>
      <w:r w:rsidRPr="002A09D0">
        <w:rPr>
          <w:sz w:val="28"/>
          <w:szCs w:val="28"/>
        </w:rPr>
        <w:t xml:space="preserve"> для здоровья.</w:t>
      </w:r>
    </w:p>
    <w:p w14:paraId="6C01CE3C" w14:textId="2151F300" w:rsidR="00CB6230" w:rsidRDefault="002A09D0" w:rsidP="002A09D0">
      <w:pPr>
        <w:spacing w:line="276" w:lineRule="auto"/>
        <w:ind w:firstLine="709"/>
        <w:jc w:val="both"/>
        <w:rPr>
          <w:sz w:val="28"/>
          <w:szCs w:val="28"/>
        </w:rPr>
      </w:pPr>
      <w:r>
        <w:rPr>
          <w:sz w:val="28"/>
          <w:szCs w:val="28"/>
        </w:rPr>
        <w:t>Ввиду относительно недавнего использования данных устройств ещё не изучены все отдалённые последствия их применения, однако уже сейчас установлено токсическое действие на молодой организм, особенно это касается девушек, что негативно отражается на здоровье их будущих детей (отставание в психическом и физическом развитии, агрессивность, сниженный иммунитет, многочисленные дефекты в различных системах</w:t>
      </w:r>
      <w:r w:rsidR="00C93F61">
        <w:rPr>
          <w:sz w:val="28"/>
          <w:szCs w:val="28"/>
        </w:rPr>
        <w:t>, опухоли</w:t>
      </w:r>
      <w:r>
        <w:rPr>
          <w:sz w:val="28"/>
          <w:szCs w:val="28"/>
        </w:rPr>
        <w:t>).</w:t>
      </w:r>
      <w:r w:rsidR="00C93F61">
        <w:rPr>
          <w:sz w:val="28"/>
          <w:szCs w:val="28"/>
        </w:rPr>
        <w:t xml:space="preserve"> Опасность представляет также развитие психической зависимости курильщика </w:t>
      </w:r>
      <w:proofErr w:type="spellStart"/>
      <w:r w:rsidR="00C93F61">
        <w:rPr>
          <w:sz w:val="28"/>
          <w:szCs w:val="28"/>
        </w:rPr>
        <w:t>вейпов</w:t>
      </w:r>
      <w:proofErr w:type="spellEnd"/>
      <w:r w:rsidR="00C93F61">
        <w:rPr>
          <w:sz w:val="28"/>
          <w:szCs w:val="28"/>
        </w:rPr>
        <w:t xml:space="preserve"> из-за ложного ощущения их безопасности.</w:t>
      </w:r>
    </w:p>
    <w:p w14:paraId="18969893" w14:textId="710DA37E" w:rsidR="00C93F61" w:rsidRDefault="00C93F61" w:rsidP="00C93F61">
      <w:pPr>
        <w:spacing w:line="276" w:lineRule="auto"/>
        <w:ind w:firstLine="709"/>
        <w:rPr>
          <w:b/>
          <w:i/>
          <w:sz w:val="28"/>
          <w:szCs w:val="28"/>
        </w:rPr>
      </w:pPr>
      <w:r w:rsidRPr="007C2289">
        <w:rPr>
          <w:b/>
          <w:sz w:val="28"/>
          <w:szCs w:val="28"/>
        </w:rPr>
        <w:t>Максимальная оценка</w:t>
      </w:r>
      <w:r w:rsidRPr="007C2289">
        <w:rPr>
          <w:sz w:val="28"/>
          <w:szCs w:val="28"/>
        </w:rPr>
        <w:t xml:space="preserve"> за правильно выполненное задание </w:t>
      </w:r>
      <w:r>
        <w:rPr>
          <w:b/>
          <w:i/>
          <w:sz w:val="28"/>
          <w:szCs w:val="28"/>
        </w:rPr>
        <w:t>1</w:t>
      </w:r>
      <w:bookmarkStart w:id="2" w:name="_GoBack"/>
      <w:bookmarkEnd w:id="2"/>
      <w:r>
        <w:rPr>
          <w:b/>
          <w:i/>
          <w:sz w:val="28"/>
          <w:szCs w:val="28"/>
        </w:rPr>
        <w:t>0</w:t>
      </w:r>
      <w:r w:rsidRPr="007C2289">
        <w:rPr>
          <w:b/>
          <w:i/>
          <w:sz w:val="28"/>
          <w:szCs w:val="28"/>
        </w:rPr>
        <w:t xml:space="preserve"> баллов</w:t>
      </w:r>
      <w:r>
        <w:rPr>
          <w:b/>
          <w:i/>
          <w:sz w:val="28"/>
          <w:szCs w:val="28"/>
        </w:rPr>
        <w:t>.</w:t>
      </w:r>
    </w:p>
    <w:p w14:paraId="5FE4154C" w14:textId="64681066" w:rsidR="00C93F61" w:rsidRDefault="00C93F61" w:rsidP="002A09D0">
      <w:pPr>
        <w:spacing w:line="276" w:lineRule="auto"/>
        <w:ind w:firstLine="709"/>
        <w:jc w:val="both"/>
        <w:rPr>
          <w:sz w:val="28"/>
          <w:szCs w:val="28"/>
        </w:rPr>
      </w:pPr>
    </w:p>
    <w:p w14:paraId="074A0076" w14:textId="3D005575" w:rsidR="00C93F61" w:rsidRDefault="00C93F61" w:rsidP="002A09D0">
      <w:pPr>
        <w:spacing w:line="276" w:lineRule="auto"/>
        <w:ind w:firstLine="709"/>
        <w:jc w:val="both"/>
        <w:rPr>
          <w:sz w:val="28"/>
          <w:szCs w:val="28"/>
        </w:rPr>
      </w:pPr>
    </w:p>
    <w:p w14:paraId="50DB31E2" w14:textId="041596C7" w:rsidR="00C93F61" w:rsidRDefault="00C93F61" w:rsidP="002A09D0">
      <w:pPr>
        <w:spacing w:line="276" w:lineRule="auto"/>
        <w:ind w:firstLine="709"/>
        <w:jc w:val="both"/>
        <w:rPr>
          <w:sz w:val="28"/>
          <w:szCs w:val="28"/>
        </w:rPr>
      </w:pPr>
    </w:p>
    <w:p w14:paraId="4B460471" w14:textId="1368C9AF" w:rsidR="00C93F61" w:rsidRPr="00C93F61" w:rsidRDefault="00C93F61" w:rsidP="002A09D0">
      <w:pPr>
        <w:spacing w:line="276" w:lineRule="auto"/>
        <w:ind w:firstLine="709"/>
        <w:jc w:val="both"/>
        <w:rPr>
          <w:b/>
          <w:sz w:val="28"/>
          <w:szCs w:val="28"/>
        </w:rPr>
      </w:pPr>
      <w:r w:rsidRPr="00C93F61">
        <w:rPr>
          <w:b/>
          <w:sz w:val="28"/>
          <w:szCs w:val="28"/>
        </w:rPr>
        <w:lastRenderedPageBreak/>
        <w:t>Задание 6.</w:t>
      </w:r>
    </w:p>
    <w:p w14:paraId="4414261B" w14:textId="77777777" w:rsidR="00C93F61" w:rsidRPr="00C93F61" w:rsidRDefault="00C93F61" w:rsidP="00C93F61">
      <w:pPr>
        <w:spacing w:line="276" w:lineRule="auto"/>
        <w:ind w:firstLine="709"/>
        <w:jc w:val="both"/>
        <w:rPr>
          <w:sz w:val="28"/>
          <w:szCs w:val="28"/>
        </w:rPr>
      </w:pPr>
      <w:r w:rsidRPr="00C93F61">
        <w:rPr>
          <w:sz w:val="28"/>
          <w:szCs w:val="28"/>
        </w:rPr>
        <w:t>Памятник затопленным кораблям – монумент в Севастополе, один из основных архитектурных символов города (</w:t>
      </w:r>
      <w:r w:rsidRPr="00C93F61">
        <w:rPr>
          <w:i/>
          <w:sz w:val="28"/>
          <w:szCs w:val="28"/>
        </w:rPr>
        <w:t>2 балла</w:t>
      </w:r>
      <w:r w:rsidRPr="00C93F61">
        <w:rPr>
          <w:sz w:val="28"/>
          <w:szCs w:val="28"/>
        </w:rPr>
        <w:t>).</w:t>
      </w:r>
    </w:p>
    <w:p w14:paraId="203AD813" w14:textId="77777777" w:rsidR="00C93F61" w:rsidRPr="00C93F61" w:rsidRDefault="00C93F61" w:rsidP="00C93F61">
      <w:pPr>
        <w:spacing w:line="276" w:lineRule="auto"/>
        <w:ind w:firstLine="709"/>
        <w:jc w:val="both"/>
        <w:rPr>
          <w:b/>
          <w:sz w:val="28"/>
          <w:szCs w:val="28"/>
        </w:rPr>
      </w:pPr>
      <w:r w:rsidRPr="00C93F61">
        <w:rPr>
          <w:b/>
          <w:sz w:val="28"/>
          <w:szCs w:val="28"/>
        </w:rPr>
        <w:t xml:space="preserve">Примерный ответ: </w:t>
      </w:r>
    </w:p>
    <w:p w14:paraId="0C800D73" w14:textId="18FF8444" w:rsidR="00C93F61" w:rsidRPr="00C93F61" w:rsidRDefault="00C93F61" w:rsidP="00C93F61">
      <w:pPr>
        <w:spacing w:line="276" w:lineRule="auto"/>
        <w:ind w:firstLine="709"/>
        <w:jc w:val="both"/>
        <w:rPr>
          <w:sz w:val="28"/>
          <w:szCs w:val="28"/>
        </w:rPr>
      </w:pPr>
      <w:r w:rsidRPr="00C93F61">
        <w:rPr>
          <w:sz w:val="28"/>
          <w:szCs w:val="28"/>
        </w:rPr>
        <w:t>Монумент сооружён в 1905 году к 50-летию Первой обороны Севастополя, во время которой были затоплены русские парусные корабли, «чтобы заградить вход неприятельским судам на рейд и тем самым спасти Севастополь» (П.С. Нахимов). В сентябре 1854 года поперёк фарватера, между Константиновской и Александровской батареями, были затоплены семь устаревших кораблей. После осенне-зимних штормов, вследствие частичного разрушения этой преграды, в ноябре-декабре дополнительно были затоплены ещё три корабля, а в феврале 1855 года ещё шесть судов. 27 августа 1855 года, когда защитники оставили Южную сторону, в бухте затопили и остальной флот. Огонь береговых батарей и затопленные корабли делали Севастопольскую бухту недоступной для англо-французского флота. Памятник не был разрушен советской властью, хотя и являлся одним из символов воинской доблести царской России. Во время сильного землетрясения 1927 года монумент не пострадал. Памятник уцелел и при бомбежках, во время оккупации Севастополя немецко-фашистскими войсками и при освобождении города во время Великой Отечественной Войны (</w:t>
      </w:r>
      <w:r w:rsidRPr="00C93F61">
        <w:rPr>
          <w:i/>
          <w:sz w:val="28"/>
          <w:szCs w:val="28"/>
        </w:rPr>
        <w:t>6</w:t>
      </w:r>
      <w:r w:rsidRPr="00C93F61">
        <w:rPr>
          <w:i/>
          <w:sz w:val="28"/>
          <w:szCs w:val="28"/>
        </w:rPr>
        <w:t xml:space="preserve"> балл</w:t>
      </w:r>
      <w:r w:rsidRPr="00C93F61">
        <w:rPr>
          <w:i/>
          <w:sz w:val="28"/>
          <w:szCs w:val="28"/>
        </w:rPr>
        <w:t>ов</w:t>
      </w:r>
      <w:r w:rsidRPr="00C93F61">
        <w:rPr>
          <w:sz w:val="28"/>
          <w:szCs w:val="28"/>
        </w:rPr>
        <w:t>).</w:t>
      </w:r>
    </w:p>
    <w:p w14:paraId="186EF879" w14:textId="77777777" w:rsidR="00C93F61" w:rsidRPr="00C93F61" w:rsidRDefault="00C93F61" w:rsidP="00C93F61">
      <w:pPr>
        <w:spacing w:line="276" w:lineRule="auto"/>
        <w:ind w:firstLine="709"/>
        <w:rPr>
          <w:sz w:val="28"/>
          <w:szCs w:val="28"/>
          <w:shd w:val="clear" w:color="auto" w:fill="FFFFFF"/>
        </w:rPr>
      </w:pPr>
      <w:r w:rsidRPr="00C93F61">
        <w:rPr>
          <w:b/>
          <w:sz w:val="28"/>
          <w:szCs w:val="28"/>
        </w:rPr>
        <w:t>Максимальная оценка</w:t>
      </w:r>
      <w:r w:rsidRPr="00C93F61">
        <w:rPr>
          <w:sz w:val="28"/>
          <w:szCs w:val="28"/>
        </w:rPr>
        <w:t xml:space="preserve"> за правильно выполненное задание </w:t>
      </w:r>
      <w:r w:rsidRPr="00C93F61">
        <w:rPr>
          <w:b/>
          <w:i/>
          <w:sz w:val="28"/>
          <w:szCs w:val="28"/>
        </w:rPr>
        <w:t>8 баллов</w:t>
      </w:r>
      <w:r w:rsidRPr="00C93F61">
        <w:rPr>
          <w:sz w:val="28"/>
          <w:szCs w:val="28"/>
          <w:shd w:val="clear" w:color="auto" w:fill="FFFFFF"/>
        </w:rPr>
        <w:t>.</w:t>
      </w:r>
    </w:p>
    <w:p w14:paraId="27909F43" w14:textId="77777777" w:rsidR="00C93F61" w:rsidRPr="00C93F61" w:rsidRDefault="00C93F61" w:rsidP="00C93F61">
      <w:pPr>
        <w:spacing w:line="276" w:lineRule="auto"/>
        <w:ind w:firstLine="709"/>
        <w:jc w:val="both"/>
        <w:rPr>
          <w:sz w:val="28"/>
          <w:szCs w:val="28"/>
        </w:rPr>
      </w:pPr>
    </w:p>
    <w:p w14:paraId="360DE8D6" w14:textId="77777777" w:rsidR="00C93F61" w:rsidRPr="00CB6230" w:rsidRDefault="00C93F61" w:rsidP="002A09D0">
      <w:pPr>
        <w:spacing w:line="276" w:lineRule="auto"/>
        <w:ind w:firstLine="709"/>
        <w:jc w:val="both"/>
        <w:rPr>
          <w:sz w:val="28"/>
          <w:szCs w:val="28"/>
        </w:rPr>
      </w:pPr>
    </w:p>
    <w:sectPr w:rsidR="00C93F61" w:rsidRPr="00CB6230" w:rsidSect="001102F0">
      <w:footerReference w:type="default" r:id="rId7"/>
      <w:pgSz w:w="11906" w:h="16838"/>
      <w:pgMar w:top="567" w:right="567" w:bottom="567" w:left="567" w:header="709" w:footer="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E9060" w14:textId="77777777" w:rsidR="00F34650" w:rsidRDefault="00F34650" w:rsidP="009644F4">
      <w:r>
        <w:separator/>
      </w:r>
    </w:p>
  </w:endnote>
  <w:endnote w:type="continuationSeparator" w:id="0">
    <w:p w14:paraId="12D1C738" w14:textId="77777777" w:rsidR="00F34650" w:rsidRDefault="00F34650" w:rsidP="0096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1049775"/>
      <w:docPartObj>
        <w:docPartGallery w:val="Page Numbers (Bottom of Page)"/>
        <w:docPartUnique/>
      </w:docPartObj>
    </w:sdtPr>
    <w:sdtEndPr/>
    <w:sdtContent>
      <w:p w14:paraId="5796E9A8" w14:textId="27133144" w:rsidR="009644F4" w:rsidRDefault="009644F4">
        <w:pPr>
          <w:pStyle w:val="a5"/>
          <w:jc w:val="center"/>
        </w:pPr>
        <w:r>
          <w:fldChar w:fldCharType="begin"/>
        </w:r>
        <w:r>
          <w:instrText>PAGE   \* MERGEFORMAT</w:instrText>
        </w:r>
        <w:r>
          <w:fldChar w:fldCharType="separate"/>
        </w:r>
        <w:r>
          <w:t>2</w:t>
        </w:r>
        <w:r>
          <w:fldChar w:fldCharType="end"/>
        </w:r>
      </w:p>
    </w:sdtContent>
  </w:sdt>
  <w:p w14:paraId="0C7AB2CC" w14:textId="77777777" w:rsidR="009644F4" w:rsidRDefault="009644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398AB" w14:textId="77777777" w:rsidR="00F34650" w:rsidRDefault="00F34650" w:rsidP="009644F4">
      <w:r>
        <w:separator/>
      </w:r>
    </w:p>
  </w:footnote>
  <w:footnote w:type="continuationSeparator" w:id="0">
    <w:p w14:paraId="7F919C92" w14:textId="77777777" w:rsidR="00F34650" w:rsidRDefault="00F34650" w:rsidP="00964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A2809"/>
    <w:multiLevelType w:val="hybridMultilevel"/>
    <w:tmpl w:val="2F902A38"/>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875"/>
    <w:rsid w:val="001008B5"/>
    <w:rsid w:val="001102F0"/>
    <w:rsid w:val="00127553"/>
    <w:rsid w:val="00147B65"/>
    <w:rsid w:val="00195F43"/>
    <w:rsid w:val="001E346A"/>
    <w:rsid w:val="002A09D0"/>
    <w:rsid w:val="002C0496"/>
    <w:rsid w:val="00351FDA"/>
    <w:rsid w:val="00356D42"/>
    <w:rsid w:val="003947CE"/>
    <w:rsid w:val="004130BF"/>
    <w:rsid w:val="00433A38"/>
    <w:rsid w:val="0049577F"/>
    <w:rsid w:val="004A6E1A"/>
    <w:rsid w:val="00504A54"/>
    <w:rsid w:val="0052380F"/>
    <w:rsid w:val="00597EDD"/>
    <w:rsid w:val="005C103F"/>
    <w:rsid w:val="00680875"/>
    <w:rsid w:val="006B50E0"/>
    <w:rsid w:val="00723848"/>
    <w:rsid w:val="007C2289"/>
    <w:rsid w:val="008220B7"/>
    <w:rsid w:val="00851B42"/>
    <w:rsid w:val="009644F4"/>
    <w:rsid w:val="00967FAF"/>
    <w:rsid w:val="009C17C1"/>
    <w:rsid w:val="00A603B1"/>
    <w:rsid w:val="00B31701"/>
    <w:rsid w:val="00B97296"/>
    <w:rsid w:val="00C350B5"/>
    <w:rsid w:val="00C41F9F"/>
    <w:rsid w:val="00C93F61"/>
    <w:rsid w:val="00CA24D7"/>
    <w:rsid w:val="00CB6230"/>
    <w:rsid w:val="00CC1199"/>
    <w:rsid w:val="00CD54C2"/>
    <w:rsid w:val="00CE286E"/>
    <w:rsid w:val="00D56BB7"/>
    <w:rsid w:val="00E63FAE"/>
    <w:rsid w:val="00F3251D"/>
    <w:rsid w:val="00F34650"/>
    <w:rsid w:val="00F40F73"/>
    <w:rsid w:val="00FA6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5DCBB"/>
  <w15:chartTrackingRefBased/>
  <w15:docId w15:val="{34C7C256-651E-49D4-A2A5-BB542D2CE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03B1"/>
    <w:pPr>
      <w:spacing w:line="240" w:lineRule="auto"/>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44F4"/>
    <w:pPr>
      <w:tabs>
        <w:tab w:val="center" w:pos="4677"/>
        <w:tab w:val="right" w:pos="9355"/>
      </w:tabs>
    </w:pPr>
  </w:style>
  <w:style w:type="character" w:customStyle="1" w:styleId="a4">
    <w:name w:val="Верхний колонтитул Знак"/>
    <w:basedOn w:val="a0"/>
    <w:link w:val="a3"/>
    <w:uiPriority w:val="99"/>
    <w:rsid w:val="009644F4"/>
    <w:rPr>
      <w:rFonts w:eastAsia="Times New Roman"/>
      <w:sz w:val="24"/>
      <w:szCs w:val="24"/>
      <w:lang w:eastAsia="ru-RU"/>
    </w:rPr>
  </w:style>
  <w:style w:type="paragraph" w:styleId="a5">
    <w:name w:val="footer"/>
    <w:basedOn w:val="a"/>
    <w:link w:val="a6"/>
    <w:uiPriority w:val="99"/>
    <w:unhideWhenUsed/>
    <w:rsid w:val="009644F4"/>
    <w:pPr>
      <w:tabs>
        <w:tab w:val="center" w:pos="4677"/>
        <w:tab w:val="right" w:pos="9355"/>
      </w:tabs>
    </w:pPr>
  </w:style>
  <w:style w:type="character" w:customStyle="1" w:styleId="a6">
    <w:name w:val="Нижний колонтитул Знак"/>
    <w:basedOn w:val="a0"/>
    <w:link w:val="a5"/>
    <w:uiPriority w:val="99"/>
    <w:rsid w:val="009644F4"/>
    <w:rPr>
      <w:rFonts w:eastAsia="Times New Roman"/>
      <w:sz w:val="24"/>
      <w:szCs w:val="24"/>
      <w:lang w:eastAsia="ru-RU"/>
    </w:rPr>
  </w:style>
  <w:style w:type="paragraph" w:styleId="a7">
    <w:name w:val="List Paragraph"/>
    <w:basedOn w:val="a"/>
    <w:uiPriority w:val="34"/>
    <w:qFormat/>
    <w:rsid w:val="00127553"/>
    <w:pPr>
      <w:ind w:left="720"/>
      <w:contextualSpacing/>
    </w:pPr>
  </w:style>
  <w:style w:type="table" w:styleId="a8">
    <w:name w:val="Table Grid"/>
    <w:basedOn w:val="a1"/>
    <w:uiPriority w:val="39"/>
    <w:rsid w:val="00CD54C2"/>
    <w:pPr>
      <w:spacing w:line="240" w:lineRule="auto"/>
      <w:jc w:val="left"/>
    </w:pPr>
    <w:rPr>
      <w:rFonts w:ascii="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211353">
      <w:bodyDiv w:val="1"/>
      <w:marLeft w:val="0"/>
      <w:marRight w:val="0"/>
      <w:marTop w:val="0"/>
      <w:marBottom w:val="0"/>
      <w:divBdr>
        <w:top w:val="none" w:sz="0" w:space="0" w:color="auto"/>
        <w:left w:val="none" w:sz="0" w:space="0" w:color="auto"/>
        <w:bottom w:val="none" w:sz="0" w:space="0" w:color="auto"/>
        <w:right w:val="none" w:sz="0" w:space="0" w:color="auto"/>
      </w:divBdr>
    </w:div>
    <w:div w:id="129671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1137</Words>
  <Characters>6481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2023-10-20T21:12:00Z</dcterms:created>
  <dcterms:modified xsi:type="dcterms:W3CDTF">2025-11-11T03:09:00Z</dcterms:modified>
</cp:coreProperties>
</file>